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2A" w:rsidRDefault="009531D3" w:rsidP="009531D3">
      <w:r w:rsidRPr="009531D3">
        <w:rPr>
          <w:b/>
          <w:noProof/>
          <w:color w:val="4F81BD"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432BF">
        <w:rPr>
          <w:noProof/>
        </w:rPr>
        <w:tab/>
      </w:r>
      <w:r w:rsidR="00C05204">
        <w:rPr>
          <w:noProof/>
        </w:rPr>
        <w:drawing>
          <wp:inline distT="0" distB="0" distL="0" distR="0">
            <wp:extent cx="1914525" cy="495300"/>
            <wp:effectExtent l="19050" t="0" r="9525" b="0"/>
            <wp:docPr id="3" name="Picture 2" descr="cid:image001.png@01C938EA.15429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938EA.15429E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D3" w:rsidRDefault="009531D3" w:rsidP="00FC7D2A">
      <w:pPr>
        <w:jc w:val="center"/>
        <w:rPr>
          <w:b/>
          <w:bCs/>
          <w:caps/>
        </w:rPr>
      </w:pPr>
    </w:p>
    <w:p w:rsidR="002E3D41" w:rsidRDefault="002E3D41" w:rsidP="00FC7D2A">
      <w:pPr>
        <w:jc w:val="center"/>
        <w:rPr>
          <w:b/>
          <w:bCs/>
          <w:caps/>
        </w:rPr>
      </w:pPr>
    </w:p>
    <w:p w:rsidR="004458CC" w:rsidRPr="004419FE" w:rsidRDefault="004458CC" w:rsidP="00FC7D2A">
      <w:pPr>
        <w:jc w:val="center"/>
        <w:rPr>
          <w:b/>
          <w:bCs/>
          <w:caps/>
          <w:lang w:val="fr-CA"/>
        </w:rPr>
      </w:pPr>
      <w:r w:rsidRPr="004419FE">
        <w:rPr>
          <w:b/>
          <w:bCs/>
          <w:caps/>
          <w:lang w:val="fr-CA"/>
        </w:rPr>
        <w:t>RAPPORT NARRATIF FINAL</w:t>
      </w:r>
      <w:r w:rsidRPr="004419FE">
        <w:rPr>
          <w:b/>
          <w:bCs/>
          <w:caps/>
          <w:lang w:val="fr-CA"/>
        </w:rPr>
        <w:br/>
        <w:t>PROGRAMME CONJOINT F-OMD</w:t>
      </w:r>
    </w:p>
    <w:p w:rsidR="007032BA" w:rsidRPr="004419FE" w:rsidRDefault="007032BA" w:rsidP="00FC7D2A">
      <w:pPr>
        <w:jc w:val="center"/>
        <w:rPr>
          <w:b/>
          <w:bCs/>
          <w:caps/>
          <w:lang w:val="fr-CA"/>
        </w:rPr>
      </w:pPr>
    </w:p>
    <w:p w:rsidR="002E3D41" w:rsidRPr="004419FE" w:rsidRDefault="002E3D41" w:rsidP="00FC7D2A">
      <w:pPr>
        <w:jc w:val="center"/>
        <w:rPr>
          <w:b/>
          <w:bCs/>
          <w:caps/>
          <w:lang w:val="fr-CA"/>
        </w:rPr>
      </w:pPr>
    </w:p>
    <w:p w:rsidR="00FC7D2A" w:rsidRPr="004419FE" w:rsidRDefault="00FC7D2A" w:rsidP="00FC7D2A">
      <w:pPr>
        <w:jc w:val="center"/>
        <w:rPr>
          <w:b/>
          <w:bCs/>
          <w:caps/>
          <w:lang w:val="fr-CA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236"/>
        <w:gridCol w:w="5164"/>
      </w:tblGrid>
      <w:tr w:rsidR="00A426E7" w:rsidRPr="00947685">
        <w:trPr>
          <w:trHeight w:val="2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26E7" w:rsidRPr="00C54EDA" w:rsidRDefault="00AA72F5" w:rsidP="00AA72F5">
            <w:pPr>
              <w:pStyle w:val="H1"/>
              <w:jc w:val="center"/>
              <w:rPr>
                <w:rFonts w:cs="Times New Roman"/>
                <w:lang w:val="fr-FR"/>
              </w:rPr>
            </w:pPr>
            <w:r w:rsidRPr="00C54EDA">
              <w:rPr>
                <w:rFonts w:cs="Times New Roman"/>
                <w:lang w:val="fr-FR"/>
              </w:rPr>
              <w:t>Organisme(s) de l’ONU participant</w:t>
            </w:r>
            <w:r w:rsidR="00EE22EF" w:rsidRPr="00C54EDA">
              <w:rPr>
                <w:rFonts w:cs="Times New Roman"/>
                <w:lang w:val="fr-FR"/>
              </w:rPr>
              <w:t xml:space="preserve"> au programme</w:t>
            </w:r>
            <w:r w:rsidRPr="00C54EDA">
              <w:rPr>
                <w:rFonts w:cs="Times New Roman"/>
                <w:lang w:val="fr-FR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6E7" w:rsidRPr="00C54EDA" w:rsidRDefault="00A426E7" w:rsidP="00A426E7">
            <w:pPr>
              <w:rPr>
                <w:lang w:val="fr-FR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26E7" w:rsidRPr="00674D92" w:rsidRDefault="00AA72F5" w:rsidP="00AA72F5">
            <w:pPr>
              <w:pStyle w:val="H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</w:rPr>
              <w:t xml:space="preserve">Secteur(s)/Domaine(s)/Thème(s) </w:t>
            </w:r>
          </w:p>
        </w:tc>
      </w:tr>
      <w:tr w:rsidR="00A426E7" w:rsidRPr="004419FE">
        <w:trPr>
          <w:trHeight w:val="4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5" w:rsidRPr="00C54EDA" w:rsidRDefault="00AA72F5" w:rsidP="00A426E7">
            <w:pPr>
              <w:pStyle w:val="BodyText"/>
              <w:rPr>
                <w:rFonts w:ascii="Times New Roman" w:hAnsi="Times New Roman"/>
                <w:i/>
                <w:color w:val="auto"/>
                <w:sz w:val="20"/>
                <w:szCs w:val="20"/>
                <w:lang w:val="fr-FR"/>
              </w:rPr>
            </w:pPr>
            <w:r w:rsidRPr="00C54EDA">
              <w:rPr>
                <w:rFonts w:ascii="Times New Roman" w:hAnsi="Times New Roman"/>
                <w:i/>
                <w:color w:val="auto"/>
                <w:sz w:val="20"/>
                <w:szCs w:val="20"/>
                <w:lang w:val="fr-FR"/>
              </w:rPr>
              <w:t>(préciser l’agence porteuse du projet)</w:t>
            </w:r>
          </w:p>
          <w:p w:rsidR="002A0C41" w:rsidRPr="00C54EDA" w:rsidRDefault="002A0C41" w:rsidP="00A426E7">
            <w:pPr>
              <w:pStyle w:val="BodyText"/>
              <w:rPr>
                <w:rFonts w:ascii="Times New Roman" w:hAnsi="Times New Roman"/>
                <w:i/>
                <w:color w:val="auto"/>
                <w:sz w:val="20"/>
                <w:szCs w:val="20"/>
                <w:lang w:val="fr-FR"/>
              </w:rPr>
            </w:pPr>
          </w:p>
          <w:p w:rsidR="002A0C41" w:rsidRPr="00C54EDA" w:rsidRDefault="002A0C41" w:rsidP="00A426E7">
            <w:pPr>
              <w:pStyle w:val="BodyText"/>
              <w:rPr>
                <w:rFonts w:ascii="Times New Roman" w:hAnsi="Times New Roman"/>
                <w:i/>
                <w:color w:val="auto"/>
                <w:sz w:val="20"/>
                <w:szCs w:val="20"/>
                <w:lang w:val="fr-FR"/>
              </w:rPr>
            </w:pPr>
          </w:p>
          <w:p w:rsidR="002A0C41" w:rsidRPr="00C54EDA" w:rsidRDefault="002A0C41" w:rsidP="00A426E7">
            <w:pPr>
              <w:pStyle w:val="BodyText"/>
              <w:rPr>
                <w:rFonts w:ascii="Times New Roman" w:hAnsi="Times New Roman"/>
                <w:i/>
                <w:color w:val="auto"/>
                <w:sz w:val="20"/>
                <w:szCs w:val="20"/>
                <w:lang w:val="fr-FR"/>
              </w:rPr>
            </w:pPr>
          </w:p>
          <w:p w:rsidR="002A0C41" w:rsidRPr="00C54EDA" w:rsidRDefault="002A0C41" w:rsidP="00A426E7">
            <w:pPr>
              <w:pStyle w:val="BodyText"/>
              <w:rPr>
                <w:rFonts w:ascii="Times New Roman" w:hAnsi="Times New Roman"/>
                <w:i/>
                <w:color w:val="auto"/>
                <w:sz w:val="24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6E7" w:rsidRPr="00C54EDA" w:rsidRDefault="00A426E7" w:rsidP="00A426E7">
            <w:pPr>
              <w:pStyle w:val="BodyText"/>
              <w:rPr>
                <w:rFonts w:ascii="Times New Roman" w:hAnsi="Times New Roman"/>
                <w:color w:val="auto"/>
                <w:sz w:val="20"/>
                <w:lang w:val="fr-FR"/>
              </w:rPr>
            </w:pPr>
          </w:p>
        </w:tc>
        <w:tc>
          <w:tcPr>
            <w:tcW w:w="5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5" w:rsidRPr="00C54EDA" w:rsidRDefault="00AA72F5" w:rsidP="00674D92">
            <w:pPr>
              <w:pStyle w:val="BodyText"/>
              <w:rPr>
                <w:rFonts w:ascii="Times New Roman" w:hAnsi="Times New Roman"/>
                <w:color w:val="auto"/>
                <w:sz w:val="24"/>
                <w:lang w:val="fr-FR"/>
              </w:rPr>
            </w:pPr>
            <w:r w:rsidRPr="00C54EDA">
              <w:rPr>
                <w:rFonts w:ascii="Times New Roman" w:hAnsi="Times New Roman"/>
                <w:color w:val="auto"/>
                <w:sz w:val="24"/>
                <w:lang w:val="fr-FR"/>
              </w:rPr>
              <w:t xml:space="preserve">Merci d’indiquer la fenêtre thématique et les autres domaines thématiques </w:t>
            </w:r>
            <w:r w:rsidR="004D027D" w:rsidRPr="00C54EDA">
              <w:rPr>
                <w:rFonts w:ascii="Times New Roman" w:hAnsi="Times New Roman"/>
                <w:color w:val="auto"/>
                <w:sz w:val="24"/>
                <w:lang w:val="fr-FR"/>
              </w:rPr>
              <w:t>pertinents</w:t>
            </w:r>
          </w:p>
          <w:p w:rsidR="00E13402" w:rsidRPr="00C54EDA" w:rsidRDefault="00E13402" w:rsidP="00674D92">
            <w:pPr>
              <w:pStyle w:val="BodyText"/>
              <w:rPr>
                <w:rFonts w:ascii="Times New Roman" w:hAnsi="Times New Roman"/>
                <w:color w:val="auto"/>
                <w:sz w:val="24"/>
                <w:lang w:val="fr-FR"/>
              </w:rPr>
            </w:pPr>
          </w:p>
        </w:tc>
      </w:tr>
    </w:tbl>
    <w:p w:rsidR="00FC7D2A" w:rsidRPr="00C54EDA" w:rsidRDefault="00FC7D2A" w:rsidP="00FC7D2A">
      <w:pPr>
        <w:rPr>
          <w:lang w:val="fr-FR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860"/>
        <w:gridCol w:w="236"/>
        <w:gridCol w:w="5164"/>
      </w:tblGrid>
      <w:tr w:rsidR="006D47F7" w:rsidRPr="00947685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D47F7" w:rsidRPr="00947685" w:rsidRDefault="00AA72F5" w:rsidP="00C05204">
            <w:pPr>
              <w:pStyle w:val="H1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</w:rPr>
              <w:t>Titre du programme conjoint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7F7" w:rsidRPr="00947685" w:rsidRDefault="006D47F7" w:rsidP="006D47F7"/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D47F7" w:rsidRPr="00947685" w:rsidRDefault="00AA72F5" w:rsidP="00C05204">
            <w:pPr>
              <w:pStyle w:val="H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Numéro du programme conjoint</w:t>
            </w:r>
          </w:p>
        </w:tc>
      </w:tr>
      <w:tr w:rsidR="006D47F7" w:rsidRPr="00F75023">
        <w:trPr>
          <w:trHeight w:val="386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7F7" w:rsidRPr="00F75023" w:rsidRDefault="006D47F7" w:rsidP="006D47F7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7F7" w:rsidRPr="00F75023" w:rsidRDefault="006D47F7" w:rsidP="006D47F7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F7" w:rsidRPr="00ED4C5A" w:rsidRDefault="006D47F7" w:rsidP="006D47F7">
            <w:pPr>
              <w:pStyle w:val="BodyTex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A426E7" w:rsidRDefault="00A426E7" w:rsidP="00FC7D2A"/>
    <w:tbl>
      <w:tblPr>
        <w:tblW w:w="102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"/>
        <w:gridCol w:w="2341"/>
        <w:gridCol w:w="2800"/>
      </w:tblGrid>
      <w:tr w:rsidR="00420CD1" w:rsidRPr="00F75023">
        <w:trPr>
          <w:trHeight w:val="44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A72F5" w:rsidRPr="00C54EDA" w:rsidRDefault="00AA72F5" w:rsidP="00894178">
            <w:pPr>
              <w:pStyle w:val="H1"/>
              <w:jc w:val="center"/>
              <w:rPr>
                <w:rFonts w:cs="Times New Roman"/>
                <w:lang w:val="fr-FR"/>
              </w:rPr>
            </w:pPr>
            <w:r w:rsidRPr="00C54EDA">
              <w:rPr>
                <w:rFonts w:cs="Times New Roman"/>
                <w:lang w:val="fr-FR"/>
              </w:rPr>
              <w:t>Coût du programme conjoint</w:t>
            </w:r>
          </w:p>
          <w:p w:rsidR="00420CD1" w:rsidRPr="00C54EDA" w:rsidRDefault="00AA72F5" w:rsidP="00AA72F5">
            <w:pPr>
              <w:pStyle w:val="H1"/>
              <w:jc w:val="center"/>
              <w:rPr>
                <w:rFonts w:cs="Times New Roman"/>
                <w:lang w:val="fr-FR"/>
              </w:rPr>
            </w:pPr>
            <w:r w:rsidRPr="00C54EDA">
              <w:rPr>
                <w:rFonts w:cs="Times New Roman"/>
                <w:lang w:val="fr-FR"/>
              </w:rPr>
              <w:t xml:space="preserve"> </w:t>
            </w:r>
            <w:r w:rsidR="00605CBC" w:rsidRPr="00C54EDA">
              <w:rPr>
                <w:rFonts w:cs="Times New Roman"/>
                <w:lang w:val="fr-FR"/>
              </w:rPr>
              <w:t>[</w:t>
            </w:r>
            <w:r w:rsidRPr="00C54EDA">
              <w:rPr>
                <w:rFonts w:cs="Times New Roman"/>
                <w:lang w:val="fr-FR"/>
              </w:rPr>
              <w:t>Répartition – le cas échéant</w:t>
            </w:r>
            <w:r w:rsidR="00605CBC" w:rsidRPr="00C54EDA">
              <w:rPr>
                <w:rFonts w:cs="Times New Roman"/>
                <w:lang w:val="fr-FR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C54EDA" w:rsidRDefault="00420CD1" w:rsidP="00420CD1">
            <w:pPr>
              <w:pStyle w:val="H1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AA72F5" w:rsidP="00AA72F5">
            <w:pPr>
              <w:pStyle w:val="H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Programme conjoint </w:t>
            </w:r>
            <w:r w:rsidR="00605CBC">
              <w:rPr>
                <w:rFonts w:cs="Times New Roman"/>
              </w:rPr>
              <w:t>[</w:t>
            </w:r>
            <w:r w:rsidR="002A0C41">
              <w:rPr>
                <w:rFonts w:cs="Times New Roman"/>
              </w:rPr>
              <w:t>Loca</w:t>
            </w:r>
            <w:r>
              <w:rPr>
                <w:rFonts w:cs="Times New Roman"/>
              </w:rPr>
              <w:t>lisa</w:t>
            </w:r>
            <w:r w:rsidR="002A0C41">
              <w:rPr>
                <w:rFonts w:cs="Times New Roman"/>
              </w:rPr>
              <w:t>tion</w:t>
            </w:r>
            <w:r w:rsidR="00605CBC">
              <w:rPr>
                <w:rFonts w:cs="Times New Roman"/>
              </w:rPr>
              <w:t>]</w:t>
            </w:r>
          </w:p>
        </w:tc>
      </w:tr>
      <w:tr w:rsidR="00420CD1" w:rsidRPr="00F75023">
        <w:trPr>
          <w:trHeight w:val="21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F75023" w:rsidRDefault="005D5B44" w:rsidP="004D027D">
            <w:pPr>
              <w:pStyle w:val="H2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[</w:t>
            </w:r>
            <w:r w:rsidR="00AA72F5">
              <w:rPr>
                <w:rFonts w:cs="Times New Roman"/>
              </w:rPr>
              <w:t>Contribution du Fonds</w:t>
            </w:r>
            <w:r>
              <w:rPr>
                <w:rFonts w:cs="Times New Roman"/>
              </w:rPr>
              <w:t>)</w:t>
            </w:r>
            <w:r w:rsidR="004D027D">
              <w:rPr>
                <w:rFonts w:cs="Times New Roman"/>
              </w:rPr>
              <w:t> :</w:t>
            </w:r>
            <w:r w:rsidR="00420CD1" w:rsidRPr="00F75023">
              <w:rPr>
                <w:rFonts w:cs="Times New Roman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833157" w:rsidRDefault="00420CD1" w:rsidP="00420CD1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</w:rPr>
            </w:pPr>
            <w:r w:rsidRPr="00833157">
              <w:rPr>
                <w:rFonts w:ascii="Times New Roman" w:hAnsi="Times New Roman"/>
                <w:color w:val="000000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833157" w:rsidRDefault="00AA72F5" w:rsidP="004D027D">
            <w:pPr>
              <w:pStyle w:val="BodyText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Ré</w:t>
            </w:r>
            <w:r w:rsidR="00C62C2B">
              <w:rPr>
                <w:rFonts w:ascii="Times New Roman" w:hAnsi="Times New Roman"/>
                <w:b/>
                <w:color w:val="000000"/>
              </w:rPr>
              <w:t>gion</w:t>
            </w:r>
            <w:r w:rsidR="00F964D7">
              <w:rPr>
                <w:rFonts w:ascii="Times New Roman" w:hAnsi="Times New Roman"/>
                <w:b/>
                <w:color w:val="000000"/>
              </w:rPr>
              <w:t>(s)</w:t>
            </w:r>
            <w:r w:rsidR="004D027D">
              <w:rPr>
                <w:rFonts w:ascii="Times New Roman" w:hAnsi="Times New Roman"/>
                <w:b/>
                <w:color w:val="000000"/>
              </w:rPr>
              <w:t> 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widowControl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20CD1" w:rsidRPr="00F75023">
        <w:trPr>
          <w:trHeight w:val="35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F75023" w:rsidRDefault="00AA72F5" w:rsidP="004D027D">
            <w:pPr>
              <w:pStyle w:val="H2"/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Contribution du Gouvernement</w:t>
            </w:r>
            <w:r w:rsidR="004D027D">
              <w:rPr>
                <w:rFonts w:cs="Times New Roman"/>
              </w:rPr>
              <w:t> :</w:t>
            </w:r>
            <w:r w:rsidR="00420CD1" w:rsidRPr="00F75023">
              <w:rPr>
                <w:rFonts w:cs="Times New Roman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833157" w:rsidRDefault="00420CD1" w:rsidP="00420CD1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</w:rPr>
            </w:pPr>
            <w:r w:rsidRPr="00833157">
              <w:rPr>
                <w:rFonts w:ascii="Times New Roman" w:hAnsi="Times New Roman"/>
                <w:color w:val="000000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833157" w:rsidRDefault="00AA72F5" w:rsidP="004D027D">
            <w:pPr>
              <w:pStyle w:val="BodyText"/>
              <w:widowControl w:val="0"/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Gouvernorat</w:t>
            </w:r>
            <w:r w:rsidR="00C62C2B">
              <w:rPr>
                <w:rFonts w:ascii="Times New Roman" w:hAnsi="Times New Roman"/>
                <w:b/>
                <w:color w:val="000000"/>
              </w:rPr>
              <w:t>(s)</w:t>
            </w:r>
            <w:r w:rsidR="004D027D">
              <w:rPr>
                <w:rFonts w:ascii="Times New Roman" w:hAnsi="Times New Roman"/>
                <w:b/>
                <w:color w:val="000000"/>
              </w:rPr>
              <w:t> 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spacing w:before="120" w:after="120"/>
              <w:rPr>
                <w:rFonts w:ascii="Times New Roman" w:hAnsi="Times New Roman"/>
              </w:rPr>
            </w:pPr>
          </w:p>
        </w:tc>
      </w:tr>
      <w:tr w:rsidR="00420CD1" w:rsidRPr="004419FE">
        <w:trPr>
          <w:trHeight w:val="35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C54EDA" w:rsidRDefault="004B02D5" w:rsidP="00420CD1">
            <w:pPr>
              <w:pStyle w:val="H2"/>
              <w:rPr>
                <w:rFonts w:cs="Times New Roman"/>
                <w:lang w:val="fr-FR"/>
              </w:rPr>
            </w:pPr>
            <w:r w:rsidRPr="00C54EDA">
              <w:rPr>
                <w:rFonts w:cs="Times New Roman"/>
                <w:lang w:val="fr-FR"/>
              </w:rPr>
              <w:t xml:space="preserve">Contribution de base de l’agence </w:t>
            </w:r>
            <w:r w:rsidR="00420CD1" w:rsidRPr="00C54EDA">
              <w:rPr>
                <w:rFonts w:cs="Times New Roman"/>
                <w:lang w:val="fr-FR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C54EDA" w:rsidRDefault="00420CD1" w:rsidP="00420CD1">
            <w:pPr>
              <w:pStyle w:val="BodyText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C54EDA" w:rsidRDefault="00420CD1" w:rsidP="00420CD1">
            <w:pPr>
              <w:pStyle w:val="BodyTex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C54EDA" w:rsidRDefault="00420CD1" w:rsidP="00420CD1">
            <w:pPr>
              <w:pStyle w:val="BodyText"/>
              <w:rPr>
                <w:rFonts w:ascii="Times New Roman" w:hAnsi="Times New Roman"/>
                <w:b/>
                <w:color w:val="000000"/>
                <w:lang w:val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C54EDA" w:rsidRDefault="00420CD1" w:rsidP="00420CD1">
            <w:pPr>
              <w:pStyle w:val="BodyText"/>
              <w:rPr>
                <w:rFonts w:ascii="Times New Roman" w:hAnsi="Times New Roman"/>
                <w:lang w:val="fr-FR"/>
              </w:rPr>
            </w:pPr>
          </w:p>
        </w:tc>
      </w:tr>
      <w:tr w:rsidR="00420CD1" w:rsidRPr="00F75023">
        <w:trPr>
          <w:trHeight w:val="35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F75023" w:rsidRDefault="00AA72F5" w:rsidP="004D027D">
            <w:pPr>
              <w:pStyle w:val="H2"/>
              <w:rPr>
                <w:rFonts w:cs="Times New Roman"/>
              </w:rPr>
            </w:pPr>
            <w:r>
              <w:rPr>
                <w:rFonts w:cs="Times New Roman"/>
              </w:rPr>
              <w:t>Autres</w:t>
            </w:r>
            <w:r w:rsidR="004D027D">
              <w:rPr>
                <w:rFonts w:cs="Times New Roman"/>
              </w:rPr>
              <w:t> 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833157" w:rsidRDefault="00420CD1" w:rsidP="00420CD1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CD1" w:rsidRPr="00833157" w:rsidRDefault="00C62C2B" w:rsidP="00420CD1">
            <w:pPr>
              <w:pStyle w:val="BodyTex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District</w:t>
            </w:r>
            <w:r w:rsidR="00420CD1" w:rsidRPr="00833157">
              <w:rPr>
                <w:rFonts w:ascii="Times New Roman" w:hAnsi="Times New Roman"/>
                <w:b/>
                <w:color w:val="000000"/>
              </w:rPr>
              <w:t>(s)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420CD1" w:rsidRPr="00F75023">
        <w:trPr>
          <w:trHeight w:val="35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CD1" w:rsidRPr="00F75023" w:rsidRDefault="00420CD1" w:rsidP="004D027D">
            <w:pPr>
              <w:pStyle w:val="H2"/>
              <w:rPr>
                <w:rFonts w:cs="Times New Roman"/>
              </w:rPr>
            </w:pPr>
            <w:r w:rsidRPr="00F75023">
              <w:rPr>
                <w:rFonts w:cs="Times New Roman"/>
              </w:rPr>
              <w:t>TOTAL</w:t>
            </w:r>
            <w:r w:rsidR="004D027D">
              <w:rPr>
                <w:rFonts w:cs="Times New Roman"/>
              </w:rPr>
              <w:t> 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0CD1" w:rsidRPr="00833157" w:rsidRDefault="00420CD1" w:rsidP="00420CD1">
            <w:pPr>
              <w:pStyle w:val="BodyText"/>
              <w:rPr>
                <w:rFonts w:ascii="Times New Roman" w:hAnsi="Times New Roman"/>
                <w:color w:val="000000"/>
              </w:rPr>
            </w:pPr>
            <w:r w:rsidRPr="00833157">
              <w:rPr>
                <w:rFonts w:ascii="Times New Roman" w:hAnsi="Times New Roman"/>
                <w:color w:val="000000"/>
              </w:rPr>
              <w:t xml:space="preserve">USD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CD1" w:rsidRPr="00833157" w:rsidRDefault="00420CD1" w:rsidP="00420CD1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0CD1" w:rsidRPr="00F75023" w:rsidRDefault="00420CD1" w:rsidP="00420CD1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:rsidR="00A426E7" w:rsidRPr="008A370F" w:rsidRDefault="00A426E7" w:rsidP="00FC7D2A"/>
    <w:p w:rsidR="00FC7D2A" w:rsidRDefault="00FC7D2A" w:rsidP="00FC7D2A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36"/>
        <w:gridCol w:w="5164"/>
      </w:tblGrid>
      <w:tr w:rsidR="00791406" w:rsidRPr="00F7502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91406" w:rsidRPr="00C54EDA" w:rsidRDefault="00C54EDA" w:rsidP="00AA72F5">
            <w:pPr>
              <w:pStyle w:val="H1"/>
              <w:jc w:val="center"/>
              <w:rPr>
                <w:rFonts w:cs="Times New Roman"/>
                <w:lang w:val="fr-FR"/>
              </w:rPr>
            </w:pPr>
            <w:r w:rsidRPr="00C54EDA">
              <w:rPr>
                <w:rFonts w:cs="Times New Roman"/>
                <w:lang w:val="fr-FR"/>
              </w:rPr>
              <w:t>Évaluation</w:t>
            </w:r>
            <w:r w:rsidR="00AA72F5" w:rsidRPr="00C54EDA">
              <w:rPr>
                <w:rFonts w:cs="Times New Roman"/>
                <w:lang w:val="fr-FR"/>
              </w:rPr>
              <w:t xml:space="preserve"> finale du programme conjoint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406" w:rsidRPr="00C54EDA" w:rsidRDefault="00791406" w:rsidP="00791406">
            <w:pPr>
              <w:jc w:val="center"/>
              <w:rPr>
                <w:lang w:val="fr-FR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91406" w:rsidRPr="00F75023" w:rsidRDefault="00AA72F5" w:rsidP="00AA72F5">
            <w:pPr>
              <w:pStyle w:val="H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Chronologie du programme conjoint </w:t>
            </w:r>
          </w:p>
        </w:tc>
      </w:tr>
      <w:tr w:rsidR="00F964D7" w:rsidRPr="004419FE">
        <w:trPr>
          <w:trHeight w:val="54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D7" w:rsidRPr="00C54EDA" w:rsidRDefault="00F964D7" w:rsidP="00F964D7">
            <w:pPr>
              <w:pStyle w:val="BodyText"/>
              <w:rPr>
                <w:rFonts w:ascii="Times New Roman" w:hAnsi="Times New Roman"/>
                <w:i/>
                <w:color w:val="auto"/>
                <w:lang w:val="fr-FR"/>
              </w:rPr>
            </w:pPr>
          </w:p>
          <w:p w:rsidR="00F964D7" w:rsidRPr="00C54EDA" w:rsidRDefault="005411D3" w:rsidP="00F964D7">
            <w:pPr>
              <w:pStyle w:val="BodyText"/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b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7.9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nx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0" t="0" r="23495" b="2349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3.6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e8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7C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"/>
                  </w:pict>
                </mc:Fallback>
              </mc:AlternateContent>
            </w:r>
            <w:r w:rsidR="002C189B" w:rsidRPr="00C54EDA">
              <w:rPr>
                <w:rFonts w:ascii="Times New Roman" w:hAnsi="Times New Roman"/>
                <w:b/>
                <w:noProof/>
                <w:color w:val="auto"/>
                <w:lang w:val="fr-FR"/>
              </w:rPr>
              <w:t>Evaluation finale réalisée</w:t>
            </w:r>
            <w:r w:rsidR="00AA72F5" w:rsidRPr="00C54EDA">
              <w:rPr>
                <w:rFonts w:ascii="Times New Roman" w:hAnsi="Times New Roman"/>
                <w:color w:val="auto"/>
                <w:lang w:val="fr-FR"/>
              </w:rPr>
              <w:t xml:space="preserve">     Oui</w:t>
            </w:r>
            <w:r w:rsidR="002A0C41" w:rsidRPr="00C54EDA">
              <w:rPr>
                <w:rFonts w:ascii="Times New Roman" w:hAnsi="Times New Roman"/>
                <w:color w:val="auto"/>
                <w:lang w:val="fr-FR"/>
              </w:rPr>
              <w:t xml:space="preserve">         No</w:t>
            </w:r>
            <w:r w:rsidR="00AA72F5" w:rsidRPr="00C54EDA">
              <w:rPr>
                <w:rFonts w:ascii="Times New Roman" w:hAnsi="Times New Roman"/>
                <w:color w:val="auto"/>
                <w:lang w:val="fr-FR"/>
              </w:rPr>
              <w:t>n</w:t>
            </w:r>
          </w:p>
          <w:p w:rsidR="00F964D7" w:rsidRPr="00C54EDA" w:rsidRDefault="005411D3" w:rsidP="002A0C41">
            <w:pPr>
              <w:pStyle w:val="BodyText"/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rFonts w:ascii="Times New Roman" w:hAnsi="Times New Roman"/>
                <w:i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1.6pt;margin-top:1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BR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8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2SGw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"/>
                  </w:pict>
                </mc:Fallback>
              </mc:AlternateContent>
            </w:r>
            <w:r w:rsidR="00AA72F5" w:rsidRPr="00C54EDA">
              <w:rPr>
                <w:rFonts w:ascii="Times New Roman" w:hAnsi="Times New Roman"/>
                <w:b/>
                <w:color w:val="auto"/>
                <w:lang w:val="fr-FR"/>
              </w:rPr>
              <w:t>Rapport d’é</w:t>
            </w:r>
            <w:r w:rsidR="00F964D7" w:rsidRP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valuation </w:t>
            </w:r>
            <w:r w:rsidR="002C189B" w:rsidRPr="00C54EDA">
              <w:rPr>
                <w:rFonts w:ascii="Times New Roman" w:hAnsi="Times New Roman"/>
                <w:b/>
                <w:color w:val="auto"/>
                <w:lang w:val="fr-FR"/>
              </w:rPr>
              <w:t>joint</w:t>
            </w:r>
            <w:r w:rsidR="004D027D" w:rsidRP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   </w:t>
            </w:r>
            <w:r w:rsid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 </w:t>
            </w:r>
            <w:r w:rsidR="00AA72F5" w:rsidRPr="00C54EDA">
              <w:rPr>
                <w:rFonts w:ascii="Times New Roman" w:hAnsi="Times New Roman"/>
                <w:color w:val="auto"/>
                <w:lang w:val="fr-FR"/>
              </w:rPr>
              <w:t>Oui</w:t>
            </w:r>
            <w:r w:rsidR="002A0C41" w:rsidRPr="00C54EDA">
              <w:rPr>
                <w:rFonts w:ascii="Times New Roman" w:hAnsi="Times New Roman"/>
                <w:color w:val="auto"/>
                <w:lang w:val="fr-FR"/>
              </w:rPr>
              <w:t xml:space="preserve">       </w:t>
            </w:r>
            <w:r w:rsidR="00AA72F5" w:rsidRPr="00C54EDA">
              <w:rPr>
                <w:rFonts w:ascii="Times New Roman" w:hAnsi="Times New Roman"/>
                <w:color w:val="auto"/>
                <w:lang w:val="fr-FR"/>
              </w:rPr>
              <w:t xml:space="preserve"> </w:t>
            </w:r>
            <w:r w:rsidR="00F964D7" w:rsidRPr="00C54EDA">
              <w:rPr>
                <w:rFonts w:ascii="Times New Roman" w:hAnsi="Times New Roman"/>
                <w:color w:val="auto"/>
                <w:lang w:val="fr-FR"/>
              </w:rPr>
              <w:t>No</w:t>
            </w:r>
            <w:r w:rsidR="00AA72F5" w:rsidRPr="00C54EDA">
              <w:rPr>
                <w:rFonts w:ascii="Times New Roman" w:hAnsi="Times New Roman"/>
                <w:color w:val="auto"/>
                <w:lang w:val="fr-FR"/>
              </w:rPr>
              <w:t>n</w:t>
            </w:r>
            <w:r w:rsidR="00C54EDA">
              <w:rPr>
                <w:rFonts w:ascii="Times New Roman" w:hAnsi="Times New Roman"/>
                <w:color w:val="auto"/>
                <w:lang w:val="fr-FR"/>
              </w:rPr>
              <w:t xml:space="preserve">      </w:t>
            </w:r>
          </w:p>
          <w:p w:rsidR="003A4B05" w:rsidRPr="00C54EDA" w:rsidRDefault="00AA72F5" w:rsidP="002A0C41">
            <w:pPr>
              <w:pStyle w:val="BodyText"/>
              <w:rPr>
                <w:rFonts w:ascii="Times New Roman" w:hAnsi="Times New Roman"/>
                <w:b/>
                <w:color w:val="auto"/>
                <w:lang w:val="fr-FR"/>
              </w:rPr>
            </w:pPr>
            <w:r w:rsidRPr="00C54EDA">
              <w:rPr>
                <w:rFonts w:ascii="Times New Roman" w:hAnsi="Times New Roman"/>
                <w:b/>
                <w:color w:val="auto"/>
                <w:lang w:val="fr-FR"/>
              </w:rPr>
              <w:t>Date de livraison du rapport final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64D7" w:rsidRPr="00C54EDA" w:rsidRDefault="00F964D7" w:rsidP="00791406">
            <w:pPr>
              <w:rPr>
                <w:sz w:val="20"/>
                <w:lang w:val="fr-FR"/>
              </w:rPr>
            </w:pPr>
          </w:p>
        </w:tc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D7" w:rsidRPr="00C54EDA" w:rsidRDefault="00AA72F5" w:rsidP="00503520">
            <w:pPr>
              <w:pStyle w:val="BodyText"/>
              <w:jc w:val="left"/>
              <w:rPr>
                <w:rFonts w:ascii="Times New Roman" w:hAnsi="Times New Roman"/>
                <w:b/>
                <w:color w:val="auto"/>
                <w:lang w:val="fr-FR"/>
              </w:rPr>
            </w:pPr>
            <w:r w:rsidRP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Date de </w:t>
            </w:r>
            <w:r w:rsidR="002C189B" w:rsidRPr="00C54EDA">
              <w:rPr>
                <w:rFonts w:ascii="Times New Roman" w:hAnsi="Times New Roman"/>
                <w:b/>
                <w:color w:val="auto"/>
                <w:lang w:val="fr-FR"/>
              </w:rPr>
              <w:t>départ prévue à l’origine</w:t>
            </w:r>
            <w:r w:rsidRP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 </w:t>
            </w:r>
          </w:p>
          <w:p w:rsidR="00F964D7" w:rsidRPr="00C54EDA" w:rsidRDefault="00AA72F5" w:rsidP="00791406">
            <w:pPr>
              <w:pStyle w:val="BodyText"/>
              <w:rPr>
                <w:rFonts w:ascii="Times New Roman" w:hAnsi="Times New Roman"/>
                <w:i/>
                <w:color w:val="auto"/>
                <w:lang w:val="fr-FR"/>
              </w:rPr>
            </w:pPr>
            <w:r w:rsidRPr="00C54EDA">
              <w:rPr>
                <w:rFonts w:ascii="Times New Roman" w:hAnsi="Times New Roman"/>
                <w:i/>
                <w:color w:val="auto"/>
                <w:lang w:val="fr-FR"/>
              </w:rPr>
              <w:t xml:space="preserve">date de lancement du programme </w:t>
            </w:r>
          </w:p>
          <w:p w:rsidR="00AA72F5" w:rsidRPr="00C54EDA" w:rsidRDefault="00AA72F5" w:rsidP="00791406">
            <w:pPr>
              <w:pStyle w:val="BodyText"/>
              <w:rPr>
                <w:rFonts w:ascii="Times New Roman" w:hAnsi="Times New Roman"/>
                <w:b/>
                <w:color w:val="auto"/>
                <w:lang w:val="fr-FR"/>
              </w:rPr>
            </w:pPr>
            <w:r w:rsidRPr="00C54EDA">
              <w:rPr>
                <w:rFonts w:ascii="Times New Roman" w:hAnsi="Times New Roman"/>
                <w:b/>
                <w:color w:val="auto"/>
                <w:lang w:val="fr-FR"/>
              </w:rPr>
              <w:t xml:space="preserve">Date de fin </w:t>
            </w:r>
          </w:p>
          <w:p w:rsidR="00F964D7" w:rsidRPr="00C54EDA" w:rsidRDefault="00AA72F5" w:rsidP="00791406">
            <w:pPr>
              <w:pStyle w:val="BodyText"/>
              <w:rPr>
                <w:rFonts w:ascii="Times New Roman" w:hAnsi="Times New Roman"/>
                <w:b/>
                <w:color w:val="auto"/>
                <w:lang w:val="fr-FR"/>
              </w:rPr>
            </w:pPr>
            <w:r w:rsidRPr="00C54EDA">
              <w:rPr>
                <w:rFonts w:ascii="Times New Roman" w:hAnsi="Times New Roman"/>
                <w:i/>
                <w:color w:val="auto"/>
                <w:lang w:val="fr-FR"/>
              </w:rPr>
              <w:t xml:space="preserve"> </w:t>
            </w:r>
            <w:r w:rsidR="00195119" w:rsidRPr="00C54EDA">
              <w:rPr>
                <w:rFonts w:ascii="Times New Roman" w:hAnsi="Times New Roman"/>
                <w:i/>
                <w:color w:val="auto"/>
                <w:lang w:val="fr-FR"/>
              </w:rPr>
              <w:t>(</w:t>
            </w:r>
            <w:r w:rsidR="004D027D" w:rsidRPr="00C54EDA">
              <w:rPr>
                <w:rFonts w:ascii="Times New Roman" w:hAnsi="Times New Roman"/>
                <w:i/>
                <w:color w:val="auto"/>
                <w:lang w:val="fr-FR"/>
              </w:rPr>
              <w:t>inclu</w:t>
            </w:r>
            <w:r w:rsidR="002C189B" w:rsidRPr="00C54EDA">
              <w:rPr>
                <w:rFonts w:ascii="Times New Roman" w:hAnsi="Times New Roman"/>
                <w:i/>
                <w:color w:val="auto"/>
                <w:lang w:val="fr-FR"/>
              </w:rPr>
              <w:t>t</w:t>
            </w:r>
            <w:r w:rsidRPr="00C54EDA">
              <w:rPr>
                <w:rFonts w:ascii="Times New Roman" w:hAnsi="Times New Roman"/>
                <w:i/>
                <w:color w:val="auto"/>
                <w:lang w:val="fr-FR"/>
              </w:rPr>
              <w:t xml:space="preserve"> le délai supplémentaire accordé) </w:t>
            </w:r>
          </w:p>
          <w:p w:rsidR="00F964D7" w:rsidRPr="00C54EDA" w:rsidRDefault="00F964D7" w:rsidP="00F964D7">
            <w:pPr>
              <w:pStyle w:val="BodyText"/>
              <w:rPr>
                <w:rFonts w:ascii="Times New Roman" w:hAnsi="Times New Roman"/>
                <w:i/>
                <w:lang w:val="fr-FR"/>
              </w:rPr>
            </w:pPr>
          </w:p>
        </w:tc>
      </w:tr>
    </w:tbl>
    <w:p w:rsidR="00791406" w:rsidRPr="00C54EDA" w:rsidRDefault="00791406" w:rsidP="00FC7D2A">
      <w:pPr>
        <w:rPr>
          <w:lang w:val="fr-FR"/>
        </w:rPr>
      </w:pPr>
    </w:p>
    <w:p w:rsidR="00791406" w:rsidRPr="00C54EDA" w:rsidRDefault="005411D3" w:rsidP="00FC7D2A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168275</wp:posOffset>
                </wp:positionV>
                <wp:extent cx="6648450" cy="713740"/>
                <wp:effectExtent l="0" t="0" r="1905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AA72F5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bCs/>
                                <w:snapToGrid w:val="0"/>
                                <w:kern w:val="32"/>
                                <w:szCs w:val="32"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bCs/>
                                <w:snapToGrid w:val="0"/>
                                <w:kern w:val="32"/>
                                <w:szCs w:val="32"/>
                                <w:lang w:val="fr-FR"/>
                              </w:rPr>
                              <w:t>Ministères techniques et/ou autres organisations (OSC, etc.) participant à l’exécution</w:t>
                            </w:r>
                          </w:p>
                          <w:p w:rsidR="00C54EDA" w:rsidRPr="00C54EDA" w:rsidRDefault="00C54EDA" w:rsidP="00AA72F5">
                            <w:pPr>
                              <w:shd w:val="clear" w:color="auto" w:fill="F2F2F2"/>
                              <w:rPr>
                                <w:b/>
                                <w:bCs/>
                                <w:snapToGrid w:val="0"/>
                                <w:kern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3.25pt;width:523.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" strokeweight="1.5pt">
                <v:textbox>
                  <w:txbxContent>
                    <w:p w:rsidR="00C54EDA" w:rsidRPr="00C54EDA" w:rsidRDefault="00C54EDA" w:rsidP="00AA72F5">
                      <w:pPr>
                        <w:shd w:val="clear" w:color="auto" w:fill="F2F2F2"/>
                        <w:jc w:val="center"/>
                        <w:rPr>
                          <w:b/>
                          <w:bCs/>
                          <w:snapToGrid w:val="0"/>
                          <w:kern w:val="32"/>
                          <w:szCs w:val="32"/>
                          <w:lang w:val="fr-FR"/>
                        </w:rPr>
                      </w:pPr>
                      <w:r w:rsidRPr="00C54EDA">
                        <w:rPr>
                          <w:b/>
                          <w:bCs/>
                          <w:snapToGrid w:val="0"/>
                          <w:kern w:val="32"/>
                          <w:szCs w:val="32"/>
                          <w:lang w:val="fr-FR"/>
                        </w:rPr>
                        <w:t>Ministères techniques et/ou autres organisations (OSC, etc.) participant à l’exécution</w:t>
                      </w:r>
                    </w:p>
                    <w:p w:rsidR="00C54EDA" w:rsidRPr="00C54EDA" w:rsidRDefault="00C54EDA" w:rsidP="00AA72F5">
                      <w:pPr>
                        <w:shd w:val="clear" w:color="auto" w:fill="F2F2F2"/>
                        <w:rPr>
                          <w:b/>
                          <w:bCs/>
                          <w:snapToGrid w:val="0"/>
                          <w:kern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1406" w:rsidRPr="00C54EDA" w:rsidRDefault="00791406" w:rsidP="00FC7D2A">
      <w:pPr>
        <w:rPr>
          <w:lang w:val="fr-FR"/>
        </w:rPr>
      </w:pPr>
    </w:p>
    <w:p w:rsidR="00FC7D2A" w:rsidRPr="00C54EDA" w:rsidRDefault="00FC7D2A" w:rsidP="00FC7D2A">
      <w:pPr>
        <w:rPr>
          <w:lang w:val="fr-FR"/>
        </w:rPr>
      </w:pPr>
    </w:p>
    <w:p w:rsidR="00FC7D2A" w:rsidRPr="00C54EDA" w:rsidRDefault="00FC7D2A" w:rsidP="00FC7D2A">
      <w:pPr>
        <w:rPr>
          <w:lang w:val="fr-FR"/>
        </w:rPr>
      </w:pPr>
    </w:p>
    <w:p w:rsidR="00FC7D2A" w:rsidRPr="00C54EDA" w:rsidRDefault="00FC7D2A" w:rsidP="00FC7D2A">
      <w:pPr>
        <w:rPr>
          <w:lang w:val="fr-FR"/>
        </w:rPr>
      </w:pPr>
    </w:p>
    <w:p w:rsidR="00FC7D2A" w:rsidRPr="00C54EDA" w:rsidRDefault="00FC7D2A">
      <w:pPr>
        <w:rPr>
          <w:lang w:val="fr-FR"/>
        </w:rPr>
      </w:pPr>
    </w:p>
    <w:p w:rsidR="007A0264" w:rsidRPr="00C54EDA" w:rsidRDefault="005411D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648450" cy="713740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E02FC2">
                            <w:pPr>
                              <w:shd w:val="clear" w:color="auto" w:fill="F2F2F2"/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Instructions de mise en forme du rapport : </w:t>
                            </w:r>
                          </w:p>
                          <w:p w:rsidR="00C54EDA" w:rsidRPr="00C54EDA" w:rsidRDefault="00C54EDA" w:rsidP="00E02FC2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ind w:left="36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4EDA">
                              <w:rPr>
                                <w:sz w:val="22"/>
                                <w:szCs w:val="22"/>
                                <w:lang w:val="fr-FR"/>
                              </w:rPr>
                              <w:t>Numéroter les sections et paragraphes comme indiqué ci-dessous.</w:t>
                            </w:r>
                          </w:p>
                          <w:p w:rsidR="00C54EDA" w:rsidRPr="00C54EDA" w:rsidRDefault="00C54EDA" w:rsidP="00AA72F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/>
                              <w:tabs>
                                <w:tab w:val="clear" w:pos="720"/>
                              </w:tabs>
                              <w:ind w:left="36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54EDA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Mettre en page l’ensemble du document en utilisant la police suivante : 12 pt, Times New Roman.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1.05pt;width:523.5pt;height:5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" strokeweight="1.5pt">
                <v:textbox>
                  <w:txbxContent>
                    <w:p w:rsidR="00C54EDA" w:rsidRPr="00C54EDA" w:rsidRDefault="00C54EDA" w:rsidP="00E02FC2">
                      <w:pPr>
                        <w:shd w:val="clear" w:color="auto" w:fill="F2F2F2"/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C54EDA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Instructions de mise en forme du rapport : </w:t>
                      </w:r>
                    </w:p>
                    <w:p w:rsidR="00C54EDA" w:rsidRPr="00C54EDA" w:rsidRDefault="00C54EDA" w:rsidP="00E02FC2">
                      <w:pPr>
                        <w:numPr>
                          <w:ilvl w:val="0"/>
                          <w:numId w:val="3"/>
                        </w:numPr>
                        <w:shd w:val="clear" w:color="auto" w:fill="F2F2F2"/>
                        <w:tabs>
                          <w:tab w:val="clear" w:pos="720"/>
                        </w:tabs>
                        <w:ind w:left="36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54EDA">
                        <w:rPr>
                          <w:sz w:val="22"/>
                          <w:szCs w:val="22"/>
                          <w:lang w:val="fr-FR"/>
                        </w:rPr>
                        <w:t>Numéroter les sections et paragraphes comme indiqué ci-dessous.</w:t>
                      </w:r>
                    </w:p>
                    <w:p w:rsidR="00C54EDA" w:rsidRPr="00C54EDA" w:rsidRDefault="00C54EDA" w:rsidP="00AA72F5">
                      <w:pPr>
                        <w:numPr>
                          <w:ilvl w:val="0"/>
                          <w:numId w:val="3"/>
                        </w:numPr>
                        <w:shd w:val="clear" w:color="auto" w:fill="F2F2F2"/>
                        <w:tabs>
                          <w:tab w:val="clear" w:pos="720"/>
                        </w:tabs>
                        <w:ind w:left="36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C54EDA">
                        <w:rPr>
                          <w:sz w:val="22"/>
                          <w:szCs w:val="22"/>
                          <w:lang w:val="fr-FR"/>
                        </w:rPr>
                        <w:t xml:space="preserve">Mettre en page l’ensemble du document en utilisant la police suivante : 12 pt, Times New Roman. </w:t>
                      </w:r>
                    </w:p>
                  </w:txbxContent>
                </v:textbox>
              </v:shape>
            </w:pict>
          </mc:Fallback>
        </mc:AlternateContent>
      </w:r>
    </w:p>
    <w:p w:rsidR="00FC7D2A" w:rsidRPr="00C54EDA" w:rsidRDefault="00D372B3">
      <w:pPr>
        <w:rPr>
          <w:lang w:val="fr-FR"/>
        </w:rPr>
      </w:pPr>
      <w:r w:rsidRPr="00C54EDA">
        <w:rPr>
          <w:lang w:val="fr-FR"/>
        </w:rPr>
        <w:br w:type="page"/>
      </w:r>
    </w:p>
    <w:p w:rsidR="001613F4" w:rsidRPr="00C54EDA" w:rsidRDefault="005411D3" w:rsidP="00567393">
      <w:pPr>
        <w:pStyle w:val="Heading1"/>
        <w:tabs>
          <w:tab w:val="left" w:pos="360"/>
        </w:tabs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6238875" cy="291465"/>
                <wp:effectExtent l="0" t="0" r="28575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1613F4" w:rsidRDefault="00C54EDA" w:rsidP="00573809">
                            <w:pPr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.25pt;margin-top:2.1pt;width:491.25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" fillcolor="#f2f2f2" strokecolor="#d8d8d8">
                <v:textbox>
                  <w:txbxContent>
                    <w:p w:rsidR="00C54EDA" w:rsidRPr="001613F4" w:rsidRDefault="00C54EDA" w:rsidP="00573809">
                      <w:pPr>
                        <w:numPr>
                          <w:ilvl w:val="0"/>
                          <w:numId w:val="6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OBJECTIF</w:t>
                      </w:r>
                    </w:p>
                  </w:txbxContent>
                </v:textbox>
              </v:shape>
            </w:pict>
          </mc:Fallback>
        </mc:AlternateContent>
      </w:r>
    </w:p>
    <w:p w:rsidR="001613F4" w:rsidRPr="00C54EDA" w:rsidRDefault="001613F4" w:rsidP="00762EF0">
      <w:pPr>
        <w:pStyle w:val="Heading1"/>
        <w:tabs>
          <w:tab w:val="left" w:pos="360"/>
        </w:tabs>
        <w:spacing w:before="0" w:after="0"/>
        <w:ind w:left="360"/>
        <w:rPr>
          <w:rFonts w:ascii="Times New Roman" w:hAnsi="Times New Roman" w:cs="Times New Roman"/>
          <w:color w:val="auto"/>
          <w:sz w:val="22"/>
          <w:szCs w:val="22"/>
          <w:lang w:val="fr-FR"/>
        </w:rPr>
      </w:pPr>
    </w:p>
    <w:p w:rsidR="004E60AD" w:rsidRPr="00C54EDA" w:rsidRDefault="004E60AD" w:rsidP="004E60AD">
      <w:pPr>
        <w:pStyle w:val="BodyText"/>
        <w:spacing w:before="0" w:after="0"/>
        <w:ind w:left="720"/>
        <w:rPr>
          <w:rFonts w:ascii="Times New Roman" w:hAnsi="Times New Roman"/>
          <w:color w:val="auto"/>
          <w:szCs w:val="22"/>
          <w:lang w:val="fr-FR"/>
        </w:rPr>
      </w:pPr>
    </w:p>
    <w:p w:rsidR="00AA72F5" w:rsidRPr="00C54EDA" w:rsidRDefault="00EE22EF" w:rsidP="004C3E6E">
      <w:pPr>
        <w:pStyle w:val="BodyText"/>
        <w:numPr>
          <w:ilvl w:val="0"/>
          <w:numId w:val="10"/>
        </w:numPr>
        <w:spacing w:before="0" w:after="0"/>
        <w:ind w:left="72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Introduire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 xml:space="preserve"> brièvement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le contexte socio-économique et les problèmes de développement abordés par le programme. </w:t>
      </w:r>
    </w:p>
    <w:p w:rsidR="00AA72F5" w:rsidRPr="00C54EDA" w:rsidRDefault="00C54EDA" w:rsidP="004C3E6E">
      <w:pPr>
        <w:pStyle w:val="BodyText"/>
        <w:numPr>
          <w:ilvl w:val="0"/>
          <w:numId w:val="10"/>
        </w:numPr>
        <w:spacing w:before="0" w:after="0"/>
        <w:ind w:left="72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Établir</w:t>
      </w:r>
      <w:r w:rsidR="00EE22EF" w:rsidRPr="00C54EDA">
        <w:rPr>
          <w:rFonts w:ascii="Times New Roman" w:hAnsi="Times New Roman"/>
          <w:color w:val="auto"/>
          <w:szCs w:val="22"/>
          <w:lang w:val="fr-FR"/>
        </w:rPr>
        <w:t xml:space="preserve"> une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liste </w:t>
      </w:r>
      <w:r w:rsidR="00051BF9" w:rsidRPr="00C54EDA">
        <w:rPr>
          <w:rFonts w:ascii="Times New Roman" w:hAnsi="Times New Roman"/>
          <w:color w:val="auto"/>
          <w:szCs w:val="22"/>
          <w:lang w:val="fr-FR"/>
        </w:rPr>
        <w:t>des impacts et d</w:t>
      </w:r>
      <w:r w:rsidR="00916507" w:rsidRPr="00C54EDA">
        <w:rPr>
          <w:rFonts w:ascii="Times New Roman" w:hAnsi="Times New Roman"/>
          <w:color w:val="auto"/>
          <w:szCs w:val="22"/>
          <w:lang w:val="fr-FR"/>
        </w:rPr>
        <w:t xml:space="preserve">es résultats </w:t>
      </w:r>
      <w:r>
        <w:rPr>
          <w:rFonts w:ascii="Times New Roman" w:hAnsi="Times New Roman"/>
          <w:color w:val="auto"/>
          <w:szCs w:val="22"/>
          <w:lang w:val="fr-FR"/>
        </w:rPr>
        <w:t>attendus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916507" w:rsidRPr="00C54EDA">
        <w:rPr>
          <w:rFonts w:ascii="Times New Roman" w:hAnsi="Times New Roman"/>
          <w:color w:val="auto"/>
          <w:szCs w:val="22"/>
          <w:lang w:val="fr-FR"/>
        </w:rPr>
        <w:t>du programme conjoint</w:t>
      </w:r>
      <w:r w:rsidR="00EE22EF" w:rsidRPr="00C54EDA">
        <w:rPr>
          <w:rFonts w:ascii="Times New Roman" w:hAnsi="Times New Roman"/>
          <w:color w:val="auto"/>
          <w:szCs w:val="22"/>
          <w:lang w:val="fr-FR"/>
        </w:rPr>
        <w:t xml:space="preserve"> en conformité avec la version finale approuvée du Document de programme conjoint 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>ou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 xml:space="preserve"> à défaut,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916507" w:rsidRPr="00C54EDA">
        <w:rPr>
          <w:rFonts w:ascii="Times New Roman" w:hAnsi="Times New Roman"/>
          <w:color w:val="auto"/>
          <w:szCs w:val="22"/>
          <w:lang w:val="fr-FR"/>
        </w:rPr>
        <w:t xml:space="preserve">avec 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la dernière 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>version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agré</w:t>
      </w:r>
      <w:r w:rsidR="00823D51" w:rsidRPr="00C54EDA">
        <w:rPr>
          <w:rFonts w:ascii="Times New Roman" w:hAnsi="Times New Roman"/>
          <w:color w:val="auto"/>
          <w:szCs w:val="22"/>
          <w:lang w:val="fr-FR"/>
        </w:rPr>
        <w:t>é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e. </w:t>
      </w:r>
    </w:p>
    <w:p w:rsidR="00AA72F5" w:rsidRPr="00C54EDA" w:rsidRDefault="00EE22EF" w:rsidP="004C3E6E">
      <w:pPr>
        <w:pStyle w:val="BodyText"/>
        <w:numPr>
          <w:ilvl w:val="0"/>
          <w:numId w:val="10"/>
        </w:numPr>
        <w:spacing w:before="0" w:after="0"/>
        <w:ind w:left="72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Expliquer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la contribution 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globale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du programme conjoint au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 xml:space="preserve"> p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lan 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national 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d’action 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>et ses priorités.</w:t>
      </w:r>
    </w:p>
    <w:p w:rsidR="00AA72F5" w:rsidRPr="00C54EDA" w:rsidRDefault="00EE22EF" w:rsidP="004C3E6E">
      <w:pPr>
        <w:pStyle w:val="BodyText"/>
        <w:numPr>
          <w:ilvl w:val="0"/>
          <w:numId w:val="10"/>
        </w:numPr>
        <w:spacing w:before="0" w:after="0"/>
        <w:ind w:left="72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Décrire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et </w:t>
      </w:r>
      <w:r w:rsidRPr="00C54EDA">
        <w:rPr>
          <w:rFonts w:ascii="Times New Roman" w:hAnsi="Times New Roman"/>
          <w:color w:val="auto"/>
          <w:szCs w:val="22"/>
          <w:lang w:val="fr-FR"/>
        </w:rPr>
        <w:t>évaluer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 xml:space="preserve">de quelle façon les partenaires </w:t>
      </w:r>
      <w:r w:rsidR="00823D51" w:rsidRPr="00C54EDA">
        <w:rPr>
          <w:rFonts w:ascii="Times New Roman" w:hAnsi="Times New Roman"/>
          <w:color w:val="auto"/>
          <w:szCs w:val="22"/>
          <w:lang w:val="fr-FR"/>
        </w:rPr>
        <w:t>d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>u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développement du programme ont </w:t>
      </w:r>
      <w:r w:rsidR="002C189B" w:rsidRPr="00C54EDA">
        <w:rPr>
          <w:rFonts w:ascii="Times New Roman" w:hAnsi="Times New Roman"/>
          <w:color w:val="auto"/>
          <w:szCs w:val="22"/>
          <w:lang w:val="fr-FR"/>
        </w:rPr>
        <w:t>collaboré pour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>atteindre l</w:t>
      </w:r>
      <w:r w:rsidR="005305ED" w:rsidRPr="00C54EDA">
        <w:rPr>
          <w:rFonts w:ascii="Times New Roman" w:hAnsi="Times New Roman"/>
          <w:color w:val="auto"/>
          <w:szCs w:val="22"/>
          <w:lang w:val="fr-FR"/>
        </w:rPr>
        <w:t>es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résultats de développement</w:t>
      </w:r>
      <w:r w:rsidR="005305ED" w:rsidRPr="00C54EDA">
        <w:rPr>
          <w:rFonts w:ascii="Times New Roman" w:hAnsi="Times New Roman"/>
          <w:color w:val="auto"/>
          <w:szCs w:val="22"/>
          <w:lang w:val="fr-FR"/>
        </w:rPr>
        <w:t>.</w:t>
      </w:r>
    </w:p>
    <w:p w:rsidR="00FC7D2A" w:rsidRPr="00C54EDA" w:rsidRDefault="005411D3" w:rsidP="00FC7D2A">
      <w:pPr>
        <w:pStyle w:val="BodyText"/>
        <w:spacing w:before="0" w:after="0"/>
        <w:rPr>
          <w:rFonts w:ascii="Times New Roman" w:hAnsi="Times New Roman"/>
          <w:b/>
          <w:color w:val="auto"/>
          <w:szCs w:val="22"/>
          <w:lang w:val="fr-FR"/>
        </w:rPr>
      </w:pPr>
      <w:r>
        <w:rPr>
          <w:rFonts w:ascii="Times New Roman" w:hAnsi="Times New Roman"/>
          <w:b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107315</wp:posOffset>
                </wp:positionV>
                <wp:extent cx="6238875" cy="291465"/>
                <wp:effectExtent l="0" t="0" r="28575" b="133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573809">
                            <w:pPr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b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lang w:val="fr-FR"/>
                              </w:rPr>
                              <w:t>EVALUATION DES RESULTATS DU PROGRAMME 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8.25pt;margin-top:8.45pt;width:491.25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" fillcolor="#f2f2f2" strokecolor="#d8d8d8">
                <v:textbox>
                  <w:txbxContent>
                    <w:p w:rsidR="00C54EDA" w:rsidRPr="00C54EDA" w:rsidRDefault="00C54EDA" w:rsidP="00573809">
                      <w:pPr>
                        <w:numPr>
                          <w:ilvl w:val="0"/>
                          <w:numId w:val="6"/>
                        </w:numPr>
                        <w:ind w:left="720"/>
                        <w:rPr>
                          <w:b/>
                          <w:lang w:val="fr-FR"/>
                        </w:rPr>
                      </w:pPr>
                      <w:r w:rsidRPr="00C54EDA">
                        <w:rPr>
                          <w:b/>
                          <w:lang w:val="fr-FR"/>
                        </w:rPr>
                        <w:t>EVALUATION DES RESULTATS DU PROGRAMME CONJOINT</w:t>
                      </w:r>
                    </w:p>
                  </w:txbxContent>
                </v:textbox>
              </v:shape>
            </w:pict>
          </mc:Fallback>
        </mc:AlternateContent>
      </w:r>
    </w:p>
    <w:p w:rsidR="00573809" w:rsidRPr="00C54EDA" w:rsidRDefault="00573809" w:rsidP="00FC7D2A">
      <w:pPr>
        <w:pStyle w:val="BodyText"/>
        <w:spacing w:before="0" w:after="0"/>
        <w:rPr>
          <w:rFonts w:ascii="Times New Roman" w:hAnsi="Times New Roman"/>
          <w:b/>
          <w:color w:val="auto"/>
          <w:szCs w:val="22"/>
          <w:lang w:val="fr-FR"/>
        </w:rPr>
      </w:pPr>
    </w:p>
    <w:p w:rsidR="00FC7D2A" w:rsidRPr="00C54EDA" w:rsidRDefault="00FC7D2A" w:rsidP="00573809">
      <w:pPr>
        <w:pStyle w:val="BodyText"/>
        <w:spacing w:before="0" w:after="0"/>
        <w:rPr>
          <w:rFonts w:ascii="Times New Roman" w:hAnsi="Times New Roman"/>
          <w:b/>
          <w:color w:val="auto"/>
          <w:szCs w:val="22"/>
          <w:lang w:val="fr-FR"/>
        </w:rPr>
      </w:pPr>
    </w:p>
    <w:p w:rsidR="00AA72F5" w:rsidRPr="00C54EDA" w:rsidRDefault="00EE22EF" w:rsidP="00A33699">
      <w:pPr>
        <w:pStyle w:val="BodyText"/>
        <w:numPr>
          <w:ilvl w:val="0"/>
          <w:numId w:val="12"/>
        </w:numPr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>Faire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un compte-rendu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des principaux résultats 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>atteints et expliquer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tout</w:t>
      </w:r>
      <w:r w:rsidR="00E02CB1" w:rsidRPr="00C54EDA">
        <w:rPr>
          <w:rFonts w:ascii="Times New Roman" w:hAnsi="Times New Roman"/>
          <w:bCs/>
          <w:color w:val="auto"/>
          <w:szCs w:val="22"/>
          <w:lang w:val="fr-FR"/>
        </w:rPr>
        <w:t>e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E02CB1" w:rsidRPr="00C54EDA">
        <w:rPr>
          <w:rFonts w:ascii="Times New Roman" w:hAnsi="Times New Roman"/>
          <w:bCs/>
          <w:color w:val="auto"/>
          <w:szCs w:val="22"/>
          <w:lang w:val="fr-FR"/>
        </w:rPr>
        <w:t>différence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entre les résultats prévus et ceux obtenus. La narration doit être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centr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>ée sur l</w:t>
      </w:r>
      <w:r w:rsidR="00823D51" w:rsidRPr="00C54EDA">
        <w:rPr>
          <w:rFonts w:ascii="Times New Roman" w:hAnsi="Times New Roman"/>
          <w:bCs/>
          <w:color w:val="auto"/>
          <w:szCs w:val="22"/>
          <w:lang w:val="fr-FR"/>
        </w:rPr>
        <w:t>a présentation d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>es résultats et illustrer les impacts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qu’ont </w:t>
      </w:r>
      <w:r w:rsidR="00BC3833" w:rsidRPr="00C54EDA">
        <w:rPr>
          <w:rFonts w:ascii="Times New Roman" w:hAnsi="Times New Roman"/>
          <w:bCs/>
          <w:color w:val="auto"/>
          <w:szCs w:val="22"/>
          <w:lang w:val="fr-FR"/>
        </w:rPr>
        <w:t>eu</w:t>
      </w:r>
      <w:r w:rsidR="00051BF9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l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es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projets 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pilotes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sur les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politiques.</w:t>
      </w:r>
    </w:p>
    <w:p w:rsidR="00AA72F5" w:rsidRPr="00C54EDA" w:rsidRDefault="00AA72F5" w:rsidP="00AA72F5">
      <w:pPr>
        <w:pStyle w:val="BodyText"/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</w:p>
    <w:p w:rsidR="00AA72F5" w:rsidRPr="00C54EDA" w:rsidRDefault="00AA72F5" w:rsidP="00A33699">
      <w:pPr>
        <w:pStyle w:val="BodyText"/>
        <w:numPr>
          <w:ilvl w:val="0"/>
          <w:numId w:val="12"/>
        </w:numPr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De quelle façon pensez-vous que les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compétences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développées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lors de la mise en place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du programme conjoint ont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favorisé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les retombées de celui-ci</w:t>
      </w:r>
      <w:r w:rsidR="00BC3833" w:rsidRPr="00C54EDA">
        <w:rPr>
          <w:rFonts w:ascii="Times New Roman" w:hAnsi="Times New Roman"/>
          <w:bCs/>
          <w:color w:val="auto"/>
          <w:szCs w:val="22"/>
          <w:lang w:val="fr-FR"/>
        </w:rPr>
        <w:t> ?</w:t>
      </w:r>
    </w:p>
    <w:p w:rsidR="00AA72F5" w:rsidRPr="00C54EDA" w:rsidRDefault="00AA72F5" w:rsidP="00AA72F5">
      <w:pPr>
        <w:pStyle w:val="BodyText"/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</w:p>
    <w:p w:rsidR="00AA72F5" w:rsidRPr="00C54EDA" w:rsidRDefault="008F782D" w:rsidP="00A33699">
      <w:pPr>
        <w:pStyle w:val="BodyText"/>
        <w:numPr>
          <w:ilvl w:val="0"/>
          <w:numId w:val="12"/>
        </w:numPr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>Expliquer comment les résultats directs du programme ont contribué à ses impacts sur la base</w:t>
      </w:r>
      <w:r w:rsidR="00BB02C1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des indicateurs de performance. Expliquer également les différences éventuelles entre </w:t>
      </w:r>
      <w:r w:rsidR="00F85982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les 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contributions prévues et </w:t>
      </w:r>
      <w:r w:rsidR="00F85982" w:rsidRPr="00C54EDA">
        <w:rPr>
          <w:rFonts w:ascii="Times New Roman" w:hAnsi="Times New Roman"/>
          <w:bCs/>
          <w:color w:val="auto"/>
          <w:szCs w:val="22"/>
          <w:lang w:val="fr-FR"/>
        </w:rPr>
        <w:t>celles qui ont été mises en place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. </w:t>
      </w:r>
      <w:r w:rsidR="00EE22EF" w:rsidRPr="00C54EDA">
        <w:rPr>
          <w:rFonts w:ascii="Times New Roman" w:hAnsi="Times New Roman"/>
          <w:bCs/>
          <w:color w:val="auto"/>
          <w:szCs w:val="22"/>
          <w:lang w:val="fr-FR"/>
        </w:rPr>
        <w:t>Souligner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tous les changements institutionnels et/ou comportement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aux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, </w:t>
      </w:r>
      <w:r w:rsidR="00E02CB1" w:rsidRPr="00C54EDA">
        <w:rPr>
          <w:rFonts w:ascii="Times New Roman" w:hAnsi="Times New Roman"/>
          <w:bCs/>
          <w:color w:val="auto"/>
          <w:szCs w:val="22"/>
          <w:lang w:val="fr-FR"/>
        </w:rPr>
        <w:t>en incluant le développement de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compétences</w:t>
      </w:r>
      <w:r w:rsidR="00E02CB1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, </w:t>
      </w:r>
      <w:r w:rsidR="00F85982" w:rsidRPr="00C54EDA">
        <w:rPr>
          <w:rFonts w:ascii="Times New Roman" w:hAnsi="Times New Roman"/>
          <w:bCs/>
          <w:color w:val="auto"/>
          <w:szCs w:val="22"/>
          <w:lang w:val="fr-FR"/>
        </w:rPr>
        <w:t>observés parmi les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bénéficiaires</w:t>
      </w:r>
      <w:r w:rsidR="00BC3833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/ 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>titulaires de droits.</w:t>
      </w:r>
    </w:p>
    <w:p w:rsidR="00ED4DA2" w:rsidRPr="00C54EDA" w:rsidRDefault="00ED4DA2" w:rsidP="00AA72F5">
      <w:pPr>
        <w:pStyle w:val="BodyText"/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</w:p>
    <w:p w:rsidR="00AA72F5" w:rsidRPr="00C54EDA" w:rsidRDefault="00AA72F5" w:rsidP="00D033E5">
      <w:pPr>
        <w:pStyle w:val="BodyText"/>
        <w:numPr>
          <w:ilvl w:val="0"/>
          <w:numId w:val="12"/>
        </w:numPr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>Qui sont les principaux bénéficiaires</w:t>
      </w:r>
      <w:r w:rsidR="00BC3833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/ 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titulaires de droit et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de quelle façon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se sont-ils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impliqués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dans l’</w:t>
      </w:r>
      <w:r w:rsidR="004D027D" w:rsidRPr="00C54EDA">
        <w:rPr>
          <w:rFonts w:ascii="Times New Roman" w:hAnsi="Times New Roman"/>
          <w:bCs/>
          <w:color w:val="auto"/>
          <w:szCs w:val="22"/>
          <w:lang w:val="fr-FR"/>
        </w:rPr>
        <w:t>exécution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du programme conjoint</w:t>
      </w:r>
      <w:r w:rsidR="004D027D" w:rsidRPr="00C54EDA">
        <w:rPr>
          <w:rFonts w:ascii="Times New Roman" w:hAnsi="Times New Roman"/>
          <w:bCs/>
          <w:color w:val="auto"/>
          <w:szCs w:val="22"/>
          <w:lang w:val="fr-FR"/>
        </w:rPr>
        <w:t> ?</w:t>
      </w:r>
      <w:r w:rsidR="00EE22EF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Merci de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ventiler selon la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catégorie, de la façon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la plus </w:t>
      </w:r>
      <w:r w:rsidR="00E02CB1" w:rsidRPr="00C54EDA">
        <w:rPr>
          <w:rFonts w:ascii="Times New Roman" w:hAnsi="Times New Roman"/>
          <w:bCs/>
          <w:color w:val="auto"/>
          <w:szCs w:val="22"/>
          <w:lang w:val="fr-FR"/>
        </w:rPr>
        <w:t>pertinente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pour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votre programme conjoint (par exemple,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selon le 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genre,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l’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>âge, etc.).</w:t>
      </w:r>
    </w:p>
    <w:p w:rsidR="00AA72F5" w:rsidRPr="00C54EDA" w:rsidRDefault="00AA72F5" w:rsidP="00AA72F5">
      <w:pPr>
        <w:pStyle w:val="BodyText"/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</w:p>
    <w:p w:rsidR="00AA72F5" w:rsidRPr="00C54EDA" w:rsidRDefault="00EE22EF" w:rsidP="00D033E5">
      <w:pPr>
        <w:pStyle w:val="BodyText"/>
        <w:numPr>
          <w:ilvl w:val="0"/>
          <w:numId w:val="12"/>
        </w:numPr>
        <w:tabs>
          <w:tab w:val="left" w:pos="720"/>
        </w:tabs>
        <w:spacing w:before="120" w:after="0"/>
        <w:rPr>
          <w:rFonts w:ascii="Times New Roman" w:hAnsi="Times New Roman"/>
          <w:bCs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>Décrire et évaluer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de quelle manière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le programme conjoint et ses partenaires de développement ont abordé </w:t>
      </w:r>
      <w:r w:rsidR="00C54EDA">
        <w:rPr>
          <w:rFonts w:ascii="Times New Roman" w:hAnsi="Times New Roman"/>
          <w:bCs/>
          <w:color w:val="auto"/>
          <w:szCs w:val="22"/>
          <w:lang w:val="fr-FR"/>
        </w:rPr>
        <w:t>les questions</w:t>
      </w:r>
      <w:r w:rsidR="00C54EDA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>d’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inégalité sociale, culturelle, politique et économique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pendant la phase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>de mise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5305ED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en place 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>du programme</w:t>
      </w:r>
      <w:r w:rsidR="004D027D" w:rsidRPr="00C54EDA">
        <w:rPr>
          <w:rFonts w:ascii="Times New Roman" w:hAnsi="Times New Roman"/>
          <w:bCs/>
          <w:color w:val="auto"/>
          <w:szCs w:val="22"/>
          <w:lang w:val="fr-FR"/>
        </w:rPr>
        <w:t> :</w:t>
      </w:r>
      <w:r w:rsidR="00AA72F5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</w:p>
    <w:p w:rsidR="00ED4DA2" w:rsidRPr="00C54EDA" w:rsidRDefault="00ED4DA2" w:rsidP="00AA72F5">
      <w:pPr>
        <w:pStyle w:val="BodyText"/>
        <w:spacing w:before="0" w:after="0"/>
        <w:rPr>
          <w:rFonts w:ascii="Times New Roman" w:hAnsi="Times New Roman"/>
          <w:color w:val="auto"/>
          <w:szCs w:val="22"/>
          <w:lang w:val="fr-FR"/>
        </w:rPr>
      </w:pPr>
    </w:p>
    <w:p w:rsidR="00AA72F5" w:rsidRDefault="00AA72F5" w:rsidP="00ED4DA2">
      <w:pPr>
        <w:pStyle w:val="BodyText"/>
        <w:numPr>
          <w:ilvl w:val="1"/>
          <w:numId w:val="10"/>
        </w:numPr>
        <w:spacing w:before="0" w:after="0"/>
        <w:rPr>
          <w:rFonts w:ascii="Times New Roman" w:hAnsi="Times New Roman"/>
          <w:color w:val="auto"/>
          <w:szCs w:val="22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Dans quelle mesure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 xml:space="preserve">les </w:t>
      </w:r>
      <w:r w:rsidRPr="00C54EDA">
        <w:rPr>
          <w:rFonts w:ascii="Times New Roman" w:hAnsi="Times New Roman"/>
          <w:color w:val="auto"/>
          <w:szCs w:val="22"/>
          <w:lang w:val="fr-FR"/>
        </w:rPr>
        <w:t>populations socialement exclues ont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-elles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été impliquées tout au long de ce programme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476B37">
        <w:rPr>
          <w:rFonts w:ascii="Times New Roman" w:hAnsi="Times New Roman"/>
          <w:color w:val="auto"/>
          <w:szCs w:val="22"/>
        </w:rPr>
        <w:t xml:space="preserve">Quelles compétences ont été </w:t>
      </w:r>
      <w:r w:rsidR="00C54EDA">
        <w:rPr>
          <w:rFonts w:ascii="Times New Roman" w:hAnsi="Times New Roman"/>
          <w:color w:val="auto"/>
          <w:szCs w:val="22"/>
        </w:rPr>
        <w:t>mobilisées?</w:t>
      </w:r>
    </w:p>
    <w:p w:rsidR="00AA72F5" w:rsidRPr="00C54EDA" w:rsidRDefault="00AA72F5" w:rsidP="00ED4DA2">
      <w:pPr>
        <w:pStyle w:val="BodyText"/>
        <w:numPr>
          <w:ilvl w:val="1"/>
          <w:numId w:val="10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Le programme a-t-il contribué à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renforcer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le pouvoir de décision de groupes exclus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 xml:space="preserve">et leur influence </w:t>
      </w:r>
      <w:r w:rsidRPr="00C54EDA">
        <w:rPr>
          <w:rFonts w:ascii="Times New Roman" w:hAnsi="Times New Roman"/>
          <w:color w:val="auto"/>
          <w:szCs w:val="22"/>
          <w:lang w:val="fr-FR"/>
        </w:rPr>
        <w:t>sur des politiques qui affectent leur vie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Y a-t-il eu une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amélioration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C54EDA">
        <w:rPr>
          <w:rFonts w:ascii="Times New Roman" w:hAnsi="Times New Roman"/>
          <w:color w:val="auto"/>
          <w:szCs w:val="22"/>
          <w:lang w:val="fr-FR"/>
        </w:rPr>
        <w:t>dans</w:t>
      </w:r>
      <w:r w:rsidR="00C54EDA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 xml:space="preserve">la participation de ces groupes et </w:t>
      </w:r>
      <w:r w:rsidR="00C54EDA">
        <w:rPr>
          <w:rFonts w:ascii="Times New Roman" w:hAnsi="Times New Roman"/>
          <w:color w:val="auto"/>
          <w:szCs w:val="22"/>
          <w:lang w:val="fr-FR"/>
        </w:rPr>
        <w:t>le</w:t>
      </w:r>
      <w:r w:rsidR="00C54EDA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dialogue avec les gouvernements locaux ou nationaux en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lien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avec ces politiques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AA72F5" w:rsidRPr="00C54EDA" w:rsidRDefault="00AA72F5" w:rsidP="00ED4DA2">
      <w:pPr>
        <w:pStyle w:val="BodyText"/>
        <w:numPr>
          <w:ilvl w:val="1"/>
          <w:numId w:val="10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Le programme et ses partenaires de développement ont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-ils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consolidé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l’organisation de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s citoyens et de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groupes de la société civile afin qu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e ceux-ci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soient mieux placés pour défendre leurs droits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Si oui, </w:t>
      </w:r>
      <w:r w:rsidR="00476B37" w:rsidRPr="00C54EDA">
        <w:rPr>
          <w:rFonts w:ascii="Times New Roman" w:hAnsi="Times New Roman"/>
          <w:color w:val="auto"/>
          <w:szCs w:val="22"/>
          <w:lang w:val="fr-FR"/>
        </w:rPr>
        <w:t>de quelle façon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>Merci de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donner des exemples complets. </w:t>
      </w:r>
    </w:p>
    <w:p w:rsidR="00AA72F5" w:rsidRPr="00C54EDA" w:rsidRDefault="00AA72F5" w:rsidP="00ED4DA2">
      <w:pPr>
        <w:pStyle w:val="BodyText"/>
        <w:numPr>
          <w:ilvl w:val="1"/>
          <w:numId w:val="10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Dans quelle mesure le programme (que ce soit </w:t>
      </w:r>
      <w:r w:rsidR="00001165" w:rsidRPr="00C54EDA">
        <w:rPr>
          <w:rFonts w:ascii="Times New Roman" w:hAnsi="Times New Roman"/>
          <w:color w:val="auto"/>
          <w:szCs w:val="22"/>
          <w:lang w:val="fr-FR"/>
        </w:rPr>
        <w:t>grâce à des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interventions au niveau local ou national) a</w:t>
      </w:r>
      <w:r w:rsidR="00001165" w:rsidRPr="00C54EDA">
        <w:rPr>
          <w:rFonts w:ascii="Times New Roman" w:hAnsi="Times New Roman"/>
          <w:color w:val="auto"/>
          <w:szCs w:val="22"/>
          <w:lang w:val="fr-FR"/>
        </w:rPr>
        <w:t>-t-il contribué à améliorer les conditions de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vie de groupes socialement exclus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670345" w:rsidRPr="00C54EDA" w:rsidRDefault="00670345" w:rsidP="00B44437">
      <w:pPr>
        <w:pStyle w:val="BodyText"/>
        <w:tabs>
          <w:tab w:val="left" w:pos="720"/>
        </w:tabs>
        <w:spacing w:before="120" w:after="0"/>
        <w:ind w:left="720"/>
        <w:rPr>
          <w:rFonts w:ascii="Times New Roman" w:hAnsi="Times New Roman"/>
          <w:bCs/>
          <w:color w:val="auto"/>
          <w:szCs w:val="22"/>
          <w:lang w:val="fr-FR"/>
        </w:rPr>
      </w:pPr>
    </w:p>
    <w:p w:rsidR="00AA72F5" w:rsidRPr="00C54EDA" w:rsidRDefault="00E02CB1" w:rsidP="00AE3D3C">
      <w:pPr>
        <w:pStyle w:val="BodyText"/>
        <w:numPr>
          <w:ilvl w:val="0"/>
          <w:numId w:val="12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Décrire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>dans quelle mesure la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contribution du programme conjoint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 xml:space="preserve">s’applique 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>aux catégories de résultats suivantes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: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223863" w:rsidRPr="00C54EDA" w:rsidRDefault="00223863" w:rsidP="00223863">
      <w:pPr>
        <w:pStyle w:val="BodyText"/>
        <w:spacing w:before="0" w:after="0"/>
        <w:rPr>
          <w:rFonts w:ascii="Times New Roman" w:hAnsi="Times New Roman"/>
          <w:color w:val="auto"/>
          <w:szCs w:val="22"/>
          <w:lang w:val="fr-FR"/>
        </w:rPr>
      </w:pPr>
    </w:p>
    <w:p w:rsidR="00B4073C" w:rsidRDefault="00AA72F5" w:rsidP="00B4073C">
      <w:pPr>
        <w:pStyle w:val="BodyText"/>
        <w:numPr>
          <w:ilvl w:val="1"/>
          <w:numId w:val="12"/>
        </w:numPr>
        <w:spacing w:before="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Déclaration de </w:t>
      </w:r>
      <w:r w:rsidR="00B4073C">
        <w:rPr>
          <w:rFonts w:ascii="Times New Roman" w:hAnsi="Times New Roman"/>
          <w:color w:val="auto"/>
          <w:szCs w:val="22"/>
        </w:rPr>
        <w:t xml:space="preserve">Paris </w:t>
      </w:r>
    </w:p>
    <w:p w:rsidR="004E60AD" w:rsidRDefault="004E60AD" w:rsidP="004E60AD">
      <w:pPr>
        <w:pStyle w:val="BodyText"/>
        <w:spacing w:before="0" w:after="0"/>
        <w:ind w:left="1440"/>
        <w:rPr>
          <w:rFonts w:ascii="Times New Roman" w:hAnsi="Times New Roman"/>
          <w:color w:val="auto"/>
          <w:szCs w:val="22"/>
        </w:rPr>
      </w:pPr>
    </w:p>
    <w:p w:rsidR="00AA72F5" w:rsidRPr="00C54EDA" w:rsidRDefault="00993FA6" w:rsidP="00B4073C">
      <w:pPr>
        <w:pStyle w:val="BodyText"/>
        <w:numPr>
          <w:ilvl w:val="1"/>
          <w:numId w:val="13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Renforcement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des institutions gouvernementales nationales et locales</w:t>
      </w:r>
    </w:p>
    <w:p w:rsidR="00AA72F5" w:rsidRPr="00C54EDA" w:rsidRDefault="00AA72F5" w:rsidP="00B4073C">
      <w:pPr>
        <w:pStyle w:val="BodyText"/>
        <w:numPr>
          <w:ilvl w:val="1"/>
          <w:numId w:val="13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Implication des SCO et des citoyens</w:t>
      </w:r>
    </w:p>
    <w:p w:rsidR="00AA72F5" w:rsidRDefault="00AA72F5" w:rsidP="00B4073C">
      <w:pPr>
        <w:pStyle w:val="BodyText"/>
        <w:numPr>
          <w:ilvl w:val="1"/>
          <w:numId w:val="13"/>
        </w:numPr>
        <w:spacing w:before="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Alignement et harmonisation</w:t>
      </w:r>
      <w:r w:rsidR="007C1858">
        <w:rPr>
          <w:rFonts w:ascii="Times New Roman" w:hAnsi="Times New Roman"/>
          <w:color w:val="auto"/>
          <w:szCs w:val="22"/>
        </w:rPr>
        <w:t xml:space="preserve"> de l’aide</w:t>
      </w:r>
    </w:p>
    <w:p w:rsidR="00AA72F5" w:rsidRPr="00C54EDA" w:rsidRDefault="007C1858" w:rsidP="00B4073C">
      <w:pPr>
        <w:pStyle w:val="BodyText"/>
        <w:numPr>
          <w:ilvl w:val="1"/>
          <w:numId w:val="13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lastRenderedPageBreak/>
        <w:t>Mécanismes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innovants de re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>sponsabili</w:t>
      </w:r>
      <w:r w:rsidR="0010696A">
        <w:rPr>
          <w:rFonts w:ascii="Times New Roman" w:hAnsi="Times New Roman"/>
          <w:color w:val="auto"/>
          <w:szCs w:val="22"/>
          <w:lang w:val="fr-FR"/>
        </w:rPr>
        <w:t>sation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10696A">
        <w:rPr>
          <w:rFonts w:ascii="Times New Roman" w:hAnsi="Times New Roman"/>
          <w:color w:val="auto"/>
          <w:szCs w:val="22"/>
          <w:lang w:val="fr-FR"/>
        </w:rPr>
        <w:t>réciproque</w:t>
      </w:r>
      <w:r w:rsidR="0010696A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>(justifier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en quoi ces </w:t>
      </w:r>
      <w:r w:rsidR="00BE3EFF" w:rsidRPr="00C54EDA">
        <w:rPr>
          <w:rFonts w:ascii="Times New Roman" w:hAnsi="Times New Roman"/>
          <w:color w:val="auto"/>
          <w:szCs w:val="22"/>
          <w:lang w:val="fr-FR"/>
        </w:rPr>
        <w:t>mécanismes</w:t>
      </w:r>
      <w:r w:rsidR="00AA72F5" w:rsidRPr="00C54EDA">
        <w:rPr>
          <w:rFonts w:ascii="Times New Roman" w:hAnsi="Times New Roman"/>
          <w:color w:val="auto"/>
          <w:szCs w:val="22"/>
          <w:lang w:val="fr-FR"/>
        </w:rPr>
        <w:t xml:space="preserve"> sont innovants)</w:t>
      </w:r>
    </w:p>
    <w:p w:rsidR="00AA72F5" w:rsidRPr="00C54EDA" w:rsidRDefault="00AA72F5" w:rsidP="00AA72F5">
      <w:pPr>
        <w:pStyle w:val="BodyText"/>
        <w:spacing w:before="0" w:after="0"/>
        <w:ind w:left="1440"/>
        <w:rPr>
          <w:rFonts w:ascii="Times New Roman" w:hAnsi="Times New Roman"/>
          <w:color w:val="auto"/>
          <w:szCs w:val="22"/>
          <w:lang w:val="fr-FR"/>
        </w:rPr>
      </w:pPr>
    </w:p>
    <w:p w:rsidR="00B44437" w:rsidRPr="00C54EDA" w:rsidRDefault="00B44437" w:rsidP="004E60AD">
      <w:pPr>
        <w:pStyle w:val="BodyText"/>
        <w:spacing w:before="0" w:after="0"/>
        <w:ind w:left="1440"/>
        <w:rPr>
          <w:rFonts w:ascii="Times New Roman" w:hAnsi="Times New Roman"/>
          <w:color w:val="auto"/>
          <w:szCs w:val="22"/>
          <w:lang w:val="fr-FR"/>
        </w:rPr>
      </w:pPr>
    </w:p>
    <w:p w:rsidR="00B4073C" w:rsidRDefault="00BE3EFF" w:rsidP="00B4073C">
      <w:pPr>
        <w:pStyle w:val="BodyText"/>
        <w:numPr>
          <w:ilvl w:val="1"/>
          <w:numId w:val="12"/>
        </w:numPr>
        <w:spacing w:before="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Unité d’action</w:t>
      </w:r>
    </w:p>
    <w:p w:rsidR="004E60AD" w:rsidRDefault="004E60AD" w:rsidP="004E60AD">
      <w:pPr>
        <w:pStyle w:val="BodyText"/>
        <w:spacing w:before="0" w:after="0"/>
        <w:ind w:left="1440"/>
        <w:rPr>
          <w:rFonts w:ascii="Times New Roman" w:hAnsi="Times New Roman"/>
          <w:color w:val="auto"/>
          <w:szCs w:val="22"/>
        </w:rPr>
      </w:pPr>
    </w:p>
    <w:p w:rsidR="00E25E25" w:rsidRPr="00C54EDA" w:rsidRDefault="00E25E25" w:rsidP="00C3668A">
      <w:pPr>
        <w:pStyle w:val="BodyText"/>
        <w:numPr>
          <w:ilvl w:val="1"/>
          <w:numId w:val="14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Rôle </w:t>
      </w:r>
      <w:r w:rsidR="000C2D7C" w:rsidRPr="00C54EDA">
        <w:rPr>
          <w:rFonts w:ascii="Times New Roman" w:hAnsi="Times New Roman"/>
          <w:color w:val="auto"/>
          <w:szCs w:val="22"/>
          <w:lang w:val="fr-FR"/>
        </w:rPr>
        <w:t>joué par le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bureau 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 xml:space="preserve">du </w:t>
      </w:r>
      <w:r w:rsidR="00BC3833" w:rsidRPr="00C54EDA">
        <w:rPr>
          <w:rFonts w:ascii="Times New Roman" w:hAnsi="Times New Roman"/>
          <w:color w:val="auto"/>
          <w:szCs w:val="22"/>
          <w:lang w:val="fr-FR"/>
        </w:rPr>
        <w:t>coordonnateur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résident et 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synergies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avec d’autres programmes conjoints du F-OMD</w:t>
      </w:r>
    </w:p>
    <w:p w:rsidR="008F782D" w:rsidRPr="00C54EDA" w:rsidRDefault="000C2D7C" w:rsidP="00C3668A">
      <w:pPr>
        <w:pStyle w:val="BodyText"/>
        <w:numPr>
          <w:ilvl w:val="1"/>
          <w:numId w:val="14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Innovations visant à l</w:t>
      </w:r>
      <w:r w:rsidR="00E25E25" w:rsidRPr="00C54EDA">
        <w:rPr>
          <w:rFonts w:ascii="Times New Roman" w:hAnsi="Times New Roman"/>
          <w:color w:val="auto"/>
          <w:szCs w:val="22"/>
          <w:lang w:val="fr-FR"/>
        </w:rPr>
        <w:t>’harmonisation des procédures et des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 xml:space="preserve"> pratiques de gestion (justifier</w:t>
      </w:r>
      <w:r w:rsidR="00E25E2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>en quoi il s’agit d’innovations</w:t>
      </w:r>
      <w:r w:rsidR="00E25E25" w:rsidRPr="00C54EDA">
        <w:rPr>
          <w:rFonts w:ascii="Times New Roman" w:hAnsi="Times New Roman"/>
          <w:color w:val="auto"/>
          <w:szCs w:val="22"/>
          <w:lang w:val="fr-FR"/>
        </w:rPr>
        <w:t>)</w:t>
      </w:r>
    </w:p>
    <w:p w:rsidR="00443A2E" w:rsidRPr="00C54EDA" w:rsidRDefault="008F782D" w:rsidP="00443A2E">
      <w:pPr>
        <w:pStyle w:val="BodyText"/>
        <w:numPr>
          <w:ilvl w:val="1"/>
          <w:numId w:val="14"/>
        </w:numPr>
        <w:spacing w:before="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Formulation, planification et gestion conjointement avec d'autres agences des Nations Unies</w:t>
      </w:r>
    </w:p>
    <w:p w:rsidR="00762EF0" w:rsidRPr="00C54EDA" w:rsidRDefault="005411D3" w:rsidP="00670345">
      <w:pPr>
        <w:pStyle w:val="BodyText"/>
        <w:spacing w:before="0" w:after="0"/>
        <w:ind w:left="720" w:hanging="720"/>
        <w:rPr>
          <w:rFonts w:ascii="Times New Roman" w:hAnsi="Times New Roman"/>
          <w:bCs/>
          <w:color w:val="auto"/>
          <w:szCs w:val="22"/>
          <w:lang w:val="fr-FR"/>
        </w:rPr>
      </w:pPr>
      <w:r>
        <w:rPr>
          <w:rFonts w:ascii="Times New Roman" w:hAnsi="Times New Roman"/>
          <w:bCs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62865</wp:posOffset>
                </wp:positionV>
                <wp:extent cx="6172200" cy="291465"/>
                <wp:effectExtent l="0" t="0" r="19050" b="133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223863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lang w:val="fr-FR"/>
                              </w:rPr>
                              <w:t xml:space="preserve">III.  </w:t>
                            </w:r>
                            <w:r w:rsidRPr="00C54EDA">
                              <w:rPr>
                                <w:b/>
                                <w:lang w:val="fr-FR"/>
                              </w:rPr>
                              <w:tab/>
                              <w:t>BONNES PRATIQUES ET LEÇONS APPRISES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7.05pt;margin-top:4.95pt;width:486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" fillcolor="#f2f2f2" strokecolor="#d8d8d8">
                <v:textbox>
                  <w:txbxContent>
                    <w:p w:rsidR="00C54EDA" w:rsidRPr="00C54EDA" w:rsidRDefault="00C54EDA" w:rsidP="00223863">
                      <w:pPr>
                        <w:rPr>
                          <w:b/>
                          <w:lang w:val="fr-FR"/>
                        </w:rPr>
                      </w:pPr>
                      <w:r w:rsidRPr="00C54EDA">
                        <w:rPr>
                          <w:b/>
                          <w:lang w:val="fr-FR"/>
                        </w:rPr>
                        <w:t xml:space="preserve">III.  </w:t>
                      </w:r>
                      <w:r w:rsidRPr="00C54EDA">
                        <w:rPr>
                          <w:b/>
                          <w:lang w:val="fr-FR"/>
                        </w:rPr>
                        <w:tab/>
                        <w:t>BONNES PRATIQUES ET LEÇONS APPRISES</w:t>
                      </w:r>
                    </w:p>
                  </w:txbxContent>
                </v:textbox>
              </v:shape>
            </w:pict>
          </mc:Fallback>
        </mc:AlternateContent>
      </w:r>
    </w:p>
    <w:p w:rsidR="00762EF0" w:rsidRPr="00C54EDA" w:rsidRDefault="00762EF0" w:rsidP="00762EF0">
      <w:pPr>
        <w:pStyle w:val="BodyText"/>
        <w:spacing w:before="120" w:after="0"/>
        <w:ind w:left="360"/>
        <w:rPr>
          <w:rFonts w:ascii="Times New Roman" w:hAnsi="Times New Roman"/>
          <w:color w:val="auto"/>
          <w:szCs w:val="22"/>
          <w:lang w:val="fr-FR"/>
        </w:rPr>
      </w:pPr>
    </w:p>
    <w:p w:rsidR="00D0359D" w:rsidRPr="00C54EDA" w:rsidRDefault="00E02CB1" w:rsidP="00E67927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Faire</w:t>
      </w:r>
      <w:r w:rsidR="00195268" w:rsidRPr="00C54EDA">
        <w:rPr>
          <w:rFonts w:ascii="Times New Roman" w:hAnsi="Times New Roman"/>
          <w:color w:val="auto"/>
          <w:szCs w:val="22"/>
          <w:lang w:val="fr-FR"/>
        </w:rPr>
        <w:t xml:space="preserve"> le compte-rendu d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es principales leçons </w:t>
      </w:r>
      <w:r w:rsidRPr="00C54EDA">
        <w:rPr>
          <w:rFonts w:ascii="Times New Roman" w:hAnsi="Times New Roman"/>
          <w:color w:val="auto"/>
          <w:szCs w:val="22"/>
          <w:lang w:val="fr-FR"/>
        </w:rPr>
        <w:t>apprise</w:t>
      </w:r>
      <w:r w:rsidR="00195268" w:rsidRPr="00C54EDA">
        <w:rPr>
          <w:rFonts w:ascii="Times New Roman" w:hAnsi="Times New Roman"/>
          <w:color w:val="auto"/>
          <w:szCs w:val="22"/>
          <w:lang w:val="fr-FR"/>
        </w:rPr>
        <w:t>s et d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es bonnes pratiques qui pourront faciliter la conception et l’exécution de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 xml:space="preserve">futurs 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>programmes conjoints</w:t>
      </w:r>
      <w:r w:rsidR="00195268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D0359D" w:rsidRPr="00C54EDA" w:rsidRDefault="00E02CB1" w:rsidP="00E67927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Signaler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toute approche innovante de développement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>résu</w:t>
      </w:r>
      <w:r w:rsidR="00BB02C1" w:rsidRPr="00C54EDA">
        <w:rPr>
          <w:rFonts w:ascii="Times New Roman" w:hAnsi="Times New Roman"/>
          <w:color w:val="auto"/>
          <w:szCs w:val="22"/>
          <w:lang w:val="fr-FR"/>
        </w:rPr>
        <w:t>l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 xml:space="preserve">tant de 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>l</w:t>
      </w:r>
      <w:r w:rsidR="003A2921" w:rsidRPr="00C54EDA">
        <w:rPr>
          <w:rFonts w:ascii="Times New Roman" w:hAnsi="Times New Roman"/>
          <w:color w:val="auto"/>
          <w:szCs w:val="22"/>
          <w:lang w:val="fr-FR"/>
        </w:rPr>
        <w:t>a mise en place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du programme conjoint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D0359D" w:rsidRPr="00C54EDA" w:rsidRDefault="00E02CB1" w:rsidP="00E67927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Indiquer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les </w:t>
      </w:r>
      <w:r w:rsidR="002822E6" w:rsidRPr="00C54EDA">
        <w:rPr>
          <w:rFonts w:ascii="Times New Roman" w:hAnsi="Times New Roman"/>
          <w:color w:val="auto"/>
          <w:szCs w:val="22"/>
          <w:lang w:val="fr-FR"/>
        </w:rPr>
        <w:t>difficultés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2822E6" w:rsidRPr="00C54EDA">
        <w:rPr>
          <w:rFonts w:ascii="Times New Roman" w:hAnsi="Times New Roman"/>
          <w:color w:val="auto"/>
          <w:szCs w:val="22"/>
          <w:lang w:val="fr-FR"/>
        </w:rPr>
        <w:t>majeures rencontrées au cours de l’exécution du programme, y compris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les retards (s’il y en a eu) </w:t>
      </w:r>
    </w:p>
    <w:p w:rsidR="00DE4DEF" w:rsidRPr="00DE4DEF" w:rsidRDefault="00D0359D" w:rsidP="00DE4DEF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Internes au programme conjoint</w:t>
      </w:r>
    </w:p>
    <w:p w:rsidR="00D0359D" w:rsidRPr="00DE4DEF" w:rsidRDefault="00D0359D" w:rsidP="00D0359D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Externes au programme conjoint</w:t>
      </w:r>
    </w:p>
    <w:p w:rsidR="00DE4DEF" w:rsidRPr="00C54EDA" w:rsidRDefault="00D0359D" w:rsidP="00DE4DEF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Principales </w:t>
      </w:r>
      <w:r w:rsidR="00426348" w:rsidRPr="00C54EDA">
        <w:rPr>
          <w:rFonts w:ascii="Times New Roman" w:hAnsi="Times New Roman"/>
          <w:bCs/>
          <w:color w:val="auto"/>
          <w:szCs w:val="22"/>
          <w:lang w:val="fr-FR"/>
        </w:rPr>
        <w:t>mesures d’atténuation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</w:t>
      </w:r>
      <w:r w:rsidR="00426348" w:rsidRPr="00C54EDA">
        <w:rPr>
          <w:rFonts w:ascii="Times New Roman" w:hAnsi="Times New Roman"/>
          <w:bCs/>
          <w:color w:val="auto"/>
          <w:szCs w:val="22"/>
          <w:lang w:val="fr-FR"/>
        </w:rPr>
        <w:t>adoptées</w:t>
      </w:r>
      <w:r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pour surmonter ces </w:t>
      </w:r>
      <w:r w:rsidR="00426348" w:rsidRPr="00C54EDA">
        <w:rPr>
          <w:rFonts w:ascii="Times New Roman" w:hAnsi="Times New Roman"/>
          <w:bCs/>
          <w:color w:val="auto"/>
          <w:szCs w:val="22"/>
          <w:lang w:val="fr-FR"/>
        </w:rPr>
        <w:t>difficultés</w:t>
      </w:r>
    </w:p>
    <w:p w:rsidR="00A72E6F" w:rsidRPr="00C54EDA" w:rsidRDefault="00A72E6F" w:rsidP="00A72E6F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75165E" w:rsidRPr="00C54EDA" w:rsidRDefault="00E02CB1" w:rsidP="003D5DBA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Décrire et évaluer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4455DE" w:rsidRPr="00C54EDA">
        <w:rPr>
          <w:rFonts w:ascii="Times New Roman" w:hAnsi="Times New Roman"/>
          <w:color w:val="auto"/>
          <w:szCs w:val="22"/>
          <w:lang w:val="fr-FR"/>
        </w:rPr>
        <w:t>de quelle façon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la fonction de suivi et d’évaluation a contribué à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:</w:t>
      </w:r>
      <w:r w:rsidR="00D0359D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A55447" w:rsidRPr="00C54EDA" w:rsidRDefault="00A55447" w:rsidP="00A55447">
      <w:pPr>
        <w:pStyle w:val="BodyText"/>
        <w:spacing w:before="120" w:after="0"/>
        <w:ind w:left="720"/>
        <w:rPr>
          <w:rFonts w:ascii="Times New Roman" w:hAnsi="Times New Roman"/>
          <w:color w:val="auto"/>
          <w:szCs w:val="22"/>
          <w:lang w:val="fr-FR"/>
        </w:rPr>
      </w:pPr>
    </w:p>
    <w:p w:rsidR="002922A6" w:rsidRPr="00C54EDA" w:rsidRDefault="00D0359D" w:rsidP="0075165E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L’</w:t>
      </w:r>
      <w:r w:rsidR="00CA495C" w:rsidRPr="00C54EDA">
        <w:rPr>
          <w:rFonts w:ascii="Times New Roman" w:hAnsi="Times New Roman"/>
          <w:color w:val="auto"/>
          <w:szCs w:val="22"/>
          <w:lang w:val="fr-FR"/>
        </w:rPr>
        <w:t xml:space="preserve">amélioration de la gestion du programme et l’accomplissement des résultats de développement </w:t>
      </w:r>
    </w:p>
    <w:p w:rsidR="00CA495C" w:rsidRPr="00C54EDA" w:rsidRDefault="00CA495C" w:rsidP="0075165E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L’amélioration de la transparence et de la responsabili</w:t>
      </w:r>
      <w:r w:rsidR="0010696A">
        <w:rPr>
          <w:rFonts w:ascii="Times New Roman" w:hAnsi="Times New Roman"/>
          <w:color w:val="auto"/>
          <w:szCs w:val="22"/>
          <w:lang w:val="fr-FR"/>
        </w:rPr>
        <w:t>sation réciproque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CA495C" w:rsidRPr="00C54EDA" w:rsidRDefault="00CA495C" w:rsidP="0075165E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L’amélioration des c</w:t>
      </w:r>
      <w:r w:rsidR="00056B28" w:rsidRPr="00C54EDA">
        <w:rPr>
          <w:rFonts w:ascii="Times New Roman" w:hAnsi="Times New Roman"/>
          <w:color w:val="auto"/>
          <w:szCs w:val="22"/>
          <w:lang w:val="fr-FR"/>
        </w:rPr>
        <w:t>ompétences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et </w:t>
      </w:r>
      <w:r w:rsidR="00056B28" w:rsidRPr="00C54EDA">
        <w:rPr>
          <w:rFonts w:ascii="Times New Roman" w:hAnsi="Times New Roman"/>
          <w:color w:val="auto"/>
          <w:szCs w:val="22"/>
          <w:lang w:val="fr-FR"/>
        </w:rPr>
        <w:t>des processus nationaux de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056B28" w:rsidRPr="00C54EDA">
        <w:rPr>
          <w:rFonts w:ascii="Times New Roman" w:hAnsi="Times New Roman"/>
          <w:color w:val="auto"/>
          <w:szCs w:val="22"/>
          <w:lang w:val="fr-FR"/>
        </w:rPr>
        <w:t>S&amp;E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et </w:t>
      </w:r>
      <w:r w:rsidR="00056B28" w:rsidRPr="00C54EDA">
        <w:rPr>
          <w:rFonts w:ascii="Times New Roman" w:hAnsi="Times New Roman"/>
          <w:color w:val="auto"/>
          <w:szCs w:val="22"/>
          <w:lang w:val="fr-FR"/>
        </w:rPr>
        <w:t xml:space="preserve">de collecte de </w:t>
      </w:r>
      <w:r w:rsidRPr="00C54EDA">
        <w:rPr>
          <w:rFonts w:ascii="Times New Roman" w:hAnsi="Times New Roman"/>
          <w:color w:val="auto"/>
          <w:szCs w:val="22"/>
          <w:lang w:val="fr-FR"/>
        </w:rPr>
        <w:t>données</w:t>
      </w:r>
    </w:p>
    <w:p w:rsidR="00D65C6F" w:rsidRPr="00C54EDA" w:rsidRDefault="00CA495C" w:rsidP="0075165E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Dans quelle mesure 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>le processus d’évaluation de mi-parcours</w:t>
      </w:r>
      <w:r w:rsidR="00056B28" w:rsidRPr="00C54EDA">
        <w:rPr>
          <w:rFonts w:ascii="Times New Roman" w:hAnsi="Times New Roman"/>
          <w:color w:val="auto"/>
          <w:szCs w:val="22"/>
          <w:lang w:val="fr-FR"/>
        </w:rPr>
        <w:t xml:space="preserve"> a-t-il été utile pour le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programme conjoint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</w:p>
    <w:p w:rsidR="00A55447" w:rsidRPr="00C54EDA" w:rsidRDefault="00A55447" w:rsidP="00D65C6F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377D44" w:rsidRPr="00C54EDA" w:rsidRDefault="00E02CB1" w:rsidP="00377D44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Décrire et évaluer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comment les fo</w:t>
      </w:r>
      <w:r w:rsidR="008F782D" w:rsidRPr="00C54EDA">
        <w:rPr>
          <w:rFonts w:ascii="Times New Roman" w:hAnsi="Times New Roman"/>
          <w:color w:val="auto"/>
          <w:szCs w:val="22"/>
          <w:lang w:val="fr-FR"/>
        </w:rPr>
        <w:t>nctions de communication et de plaidoyer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ont contribué à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: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B43210" w:rsidRPr="00C54EDA" w:rsidRDefault="00BE6F4B" w:rsidP="00B43210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Renforce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r la durabilité du programme conjoint </w:t>
      </w:r>
    </w:p>
    <w:p w:rsidR="008F782D" w:rsidRPr="00C54EDA" w:rsidRDefault="008F782D" w:rsidP="00B43210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Trouver de nouvelles opportunités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 xml:space="preserve">permettant de 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reproduire le programme conjoint ou l'une de ses composantes, ou les porter à plus grande échelle </w:t>
      </w:r>
    </w:p>
    <w:p w:rsidR="00D40C52" w:rsidRPr="00C54EDA" w:rsidRDefault="00E02CB1" w:rsidP="00B43210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Donner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des informations aux bénéficiaires</w:t>
      </w:r>
      <w:r w:rsidR="00BC3833" w:rsidRPr="00C54EDA">
        <w:rPr>
          <w:rFonts w:ascii="Times New Roman" w:hAnsi="Times New Roman"/>
          <w:color w:val="auto"/>
          <w:szCs w:val="22"/>
          <w:lang w:val="fr-FR"/>
        </w:rPr>
        <w:t xml:space="preserve"> / 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titulaires de droit </w:t>
      </w:r>
    </w:p>
    <w:p w:rsidR="00377D44" w:rsidRPr="00C54EDA" w:rsidRDefault="00377D44" w:rsidP="00377D44">
      <w:pPr>
        <w:pStyle w:val="BodyText"/>
        <w:spacing w:before="120" w:after="0"/>
        <w:ind w:left="1440"/>
        <w:rPr>
          <w:rFonts w:ascii="Times New Roman" w:hAnsi="Times New Roman"/>
          <w:color w:val="auto"/>
          <w:szCs w:val="22"/>
          <w:lang w:val="fr-FR"/>
        </w:rPr>
      </w:pPr>
    </w:p>
    <w:p w:rsidR="00567393" w:rsidRPr="00C54EDA" w:rsidRDefault="00E02CB1" w:rsidP="003D5DBA">
      <w:pPr>
        <w:pStyle w:val="BodyText"/>
        <w:numPr>
          <w:ilvl w:val="0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bCs/>
          <w:color w:val="auto"/>
          <w:szCs w:val="22"/>
          <w:lang w:val="fr-FR"/>
        </w:rPr>
        <w:t>Merci de</w:t>
      </w:r>
      <w:r w:rsidR="00347272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réaliser un compte-rendu </w:t>
      </w:r>
      <w:r w:rsidR="00CF36B2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détaillant </w:t>
      </w:r>
      <w:r w:rsidR="00D65C6F" w:rsidRPr="00C54EDA">
        <w:rPr>
          <w:rFonts w:ascii="Times New Roman" w:hAnsi="Times New Roman"/>
          <w:bCs/>
          <w:color w:val="auto"/>
          <w:szCs w:val="22"/>
          <w:lang w:val="fr-FR"/>
        </w:rPr>
        <w:t>l</w:t>
      </w:r>
      <w:r w:rsidR="00347272" w:rsidRPr="00C54EDA">
        <w:rPr>
          <w:rFonts w:ascii="Times New Roman" w:hAnsi="Times New Roman"/>
          <w:bCs/>
          <w:color w:val="auto"/>
          <w:szCs w:val="22"/>
          <w:lang w:val="fr-FR"/>
        </w:rPr>
        <w:t>a possibilité d’étendre le</w:t>
      </w:r>
      <w:r w:rsidR="00BB02C1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programme conjoint et/ou</w:t>
      </w:r>
      <w:r w:rsidR="00D65C6F" w:rsidRPr="00C54EDA">
        <w:rPr>
          <w:rFonts w:ascii="Times New Roman" w:hAnsi="Times New Roman"/>
          <w:bCs/>
          <w:color w:val="auto"/>
          <w:szCs w:val="22"/>
          <w:lang w:val="fr-FR"/>
        </w:rPr>
        <w:t xml:space="preserve"> l’un de ces éléments </w:t>
      </w:r>
    </w:p>
    <w:p w:rsidR="00D65C6F" w:rsidRPr="00C54EDA" w:rsidRDefault="00D65C6F" w:rsidP="00C04B39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Dans quelle mesure le programme conjoint a-t-il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évalu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é et systématisé les résultats de développement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avec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l’intention de l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 xml:space="preserve">es 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utiliser comme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référence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pour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reproduire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 xml:space="preserve">ou porter à plus grande échelle le programme conjoint ou </w:t>
      </w:r>
      <w:r w:rsidRPr="00C54EDA">
        <w:rPr>
          <w:rFonts w:ascii="Times New Roman" w:hAnsi="Times New Roman"/>
          <w:color w:val="auto"/>
          <w:szCs w:val="22"/>
          <w:lang w:val="fr-FR"/>
        </w:rPr>
        <w:t>l’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un de s</w:t>
      </w:r>
      <w:r w:rsidRPr="00C54EDA">
        <w:rPr>
          <w:rFonts w:ascii="Times New Roman" w:hAnsi="Times New Roman"/>
          <w:color w:val="auto"/>
          <w:szCs w:val="22"/>
          <w:lang w:val="fr-FR"/>
        </w:rPr>
        <w:t>es éléments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?</w:t>
      </w:r>
    </w:p>
    <w:p w:rsidR="00E02CB1" w:rsidRPr="00C54EDA" w:rsidRDefault="00E02CB1" w:rsidP="00C04B39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Le cas échéant, décrire un exemple entrepris 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de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reproduction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ou </w:t>
      </w:r>
      <w:r w:rsidRPr="00C54EDA">
        <w:rPr>
          <w:rFonts w:ascii="Times New Roman" w:hAnsi="Times New Roman"/>
          <w:color w:val="auto"/>
          <w:szCs w:val="22"/>
          <w:lang w:val="fr-FR"/>
        </w:rPr>
        <w:t>d’extension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D65C6F" w:rsidRPr="00C54EDA" w:rsidRDefault="00E02CB1" w:rsidP="00C04B39">
      <w:pPr>
        <w:pStyle w:val="BodyText"/>
        <w:numPr>
          <w:ilvl w:val="1"/>
          <w:numId w:val="7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Décrire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les stratégies de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retrait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>du programme conjoint et évaluer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347272" w:rsidRPr="00C54EDA">
        <w:rPr>
          <w:rFonts w:ascii="Times New Roman" w:hAnsi="Times New Roman"/>
          <w:color w:val="auto"/>
          <w:szCs w:val="22"/>
          <w:lang w:val="fr-FR"/>
        </w:rPr>
        <w:t>dans quelle mesure elles ont renforcé</w:t>
      </w:r>
      <w:r w:rsidR="00D65C6F" w:rsidRPr="00C54EDA">
        <w:rPr>
          <w:rFonts w:ascii="Times New Roman" w:hAnsi="Times New Roman"/>
          <w:color w:val="auto"/>
          <w:szCs w:val="22"/>
          <w:lang w:val="fr-FR"/>
        </w:rPr>
        <w:t xml:space="preserve"> la durabilité du programme conjoint</w:t>
      </w:r>
    </w:p>
    <w:p w:rsidR="001242B3" w:rsidRPr="00C54EDA" w:rsidRDefault="001242B3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1242B3" w:rsidRPr="00C54EDA" w:rsidRDefault="005411D3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>
        <w:rPr>
          <w:rFonts w:ascii="Times New Roman" w:hAnsi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2540</wp:posOffset>
                </wp:positionV>
                <wp:extent cx="6172200" cy="291465"/>
                <wp:effectExtent l="0" t="0" r="19050" b="133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347C87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lang w:val="fr-FR"/>
                              </w:rPr>
                              <w:t xml:space="preserve">IV.  </w:t>
                            </w:r>
                            <w:r w:rsidRPr="00C54EDA">
                              <w:rPr>
                                <w:b/>
                                <w:lang w:val="fr-FR"/>
                              </w:rPr>
                              <w:tab/>
                              <w:t>SITUATION FINANCIERE DU PROGRAMME CONJOINT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7.05pt;margin-top:.2pt;width:486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" fillcolor="#f2f2f2" strokecolor="#d8d8d8">
                <v:textbox>
                  <w:txbxContent>
                    <w:p w:rsidR="00C54EDA" w:rsidRPr="00C54EDA" w:rsidRDefault="00C54EDA" w:rsidP="00347C87">
                      <w:pPr>
                        <w:rPr>
                          <w:b/>
                          <w:lang w:val="fr-FR"/>
                        </w:rPr>
                      </w:pPr>
                      <w:r w:rsidRPr="00C54EDA">
                        <w:rPr>
                          <w:b/>
                          <w:lang w:val="fr-FR"/>
                        </w:rPr>
                        <w:t xml:space="preserve">IV.  </w:t>
                      </w:r>
                      <w:r w:rsidRPr="00C54EDA">
                        <w:rPr>
                          <w:b/>
                          <w:lang w:val="fr-FR"/>
                        </w:rPr>
                        <w:tab/>
                        <w:t>SITUATION FINANCIERE DU PROGRAMME CONJOINT</w:t>
                      </w:r>
                    </w:p>
                  </w:txbxContent>
                </v:textbox>
              </v:shape>
            </w:pict>
          </mc:Fallback>
        </mc:AlternateContent>
      </w:r>
    </w:p>
    <w:p w:rsidR="00347C87" w:rsidRPr="00C54EDA" w:rsidRDefault="00347C87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4D5795" w:rsidRPr="00C54EDA" w:rsidRDefault="00E02CB1" w:rsidP="00920748">
      <w:pPr>
        <w:pStyle w:val="BodyText"/>
        <w:numPr>
          <w:ilvl w:val="0"/>
          <w:numId w:val="16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lastRenderedPageBreak/>
        <w:t>Fournir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 xml:space="preserve"> un état financier final</w:t>
      </w:r>
      <w:r w:rsidR="004D5795" w:rsidRPr="00C54EDA">
        <w:rPr>
          <w:rFonts w:ascii="Times New Roman" w:hAnsi="Times New Roman"/>
          <w:color w:val="auto"/>
          <w:szCs w:val="22"/>
          <w:lang w:val="fr-FR"/>
        </w:rPr>
        <w:t xml:space="preserve"> du programme conjoint dans les catégories suivantes</w:t>
      </w:r>
      <w:r w:rsidR="004D027D" w:rsidRPr="00C54EDA">
        <w:rPr>
          <w:rFonts w:ascii="Times New Roman" w:hAnsi="Times New Roman"/>
          <w:color w:val="auto"/>
          <w:szCs w:val="22"/>
          <w:lang w:val="fr-FR"/>
        </w:rPr>
        <w:t> :</w:t>
      </w:r>
      <w:r w:rsidR="004D5795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920748" w:rsidRPr="00C54EDA" w:rsidRDefault="00920748" w:rsidP="00920748">
      <w:pPr>
        <w:pStyle w:val="BodyText"/>
        <w:spacing w:before="120" w:after="0"/>
        <w:ind w:left="1440"/>
        <w:rPr>
          <w:rFonts w:ascii="Times New Roman" w:hAnsi="Times New Roman"/>
          <w:color w:val="auto"/>
          <w:szCs w:val="22"/>
          <w:lang w:val="fr-FR"/>
        </w:rPr>
      </w:pPr>
    </w:p>
    <w:p w:rsidR="004D7DB2" w:rsidRPr="00C54EDA" w:rsidRDefault="00AF048F" w:rsidP="004D7DB2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1. 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>Budget total approuvé</w:t>
      </w:r>
      <w:r w:rsidR="00D75B47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>2</w:t>
      </w:r>
      <w:r w:rsidR="00BC3833" w:rsidRPr="00C54EDA">
        <w:rPr>
          <w:rFonts w:ascii="Times New Roman" w:hAnsi="Times New Roman"/>
          <w:color w:val="auto"/>
          <w:szCs w:val="22"/>
          <w:lang w:val="fr-FR"/>
        </w:rPr>
        <w:t xml:space="preserve">.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Budget total versé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3. 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>Budget total engagé</w:t>
      </w:r>
      <w:r w:rsidR="00D75B47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Pr="00C54EDA">
        <w:rPr>
          <w:rFonts w:ascii="Times New Roman" w:hAnsi="Times New Roman"/>
          <w:color w:val="auto"/>
          <w:szCs w:val="22"/>
          <w:lang w:val="fr-FR"/>
        </w:rPr>
        <w:t>4</w:t>
      </w:r>
      <w:r w:rsidR="00BC3833" w:rsidRPr="00C54EDA">
        <w:rPr>
          <w:rFonts w:ascii="Times New Roman" w:hAnsi="Times New Roman"/>
          <w:color w:val="auto"/>
          <w:szCs w:val="22"/>
          <w:lang w:val="fr-FR"/>
        </w:rPr>
        <w:t xml:space="preserve">. 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 xml:space="preserve">Budget total </w:t>
      </w:r>
      <w:r w:rsidR="004214DA" w:rsidRPr="00C54EDA">
        <w:rPr>
          <w:rFonts w:ascii="Times New Roman" w:hAnsi="Times New Roman"/>
          <w:color w:val="auto"/>
          <w:szCs w:val="22"/>
          <w:lang w:val="fr-FR"/>
        </w:rPr>
        <w:t>décaissé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</w:p>
    <w:p w:rsidR="00920748" w:rsidRPr="00C54EDA" w:rsidRDefault="00920748" w:rsidP="004D7DB2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1242B3" w:rsidRPr="00C54EDA" w:rsidRDefault="006A57F0" w:rsidP="006A57F0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                  </w:t>
      </w:r>
      <w:r w:rsidR="004D7DB2" w:rsidRPr="00C54EDA">
        <w:rPr>
          <w:rFonts w:ascii="Times New Roman" w:hAnsi="Times New Roman"/>
          <w:color w:val="auto"/>
          <w:szCs w:val="22"/>
          <w:lang w:val="fr-FR"/>
        </w:rPr>
        <w:t xml:space="preserve">b. </w:t>
      </w:r>
      <w:r w:rsidR="00E02CB1" w:rsidRPr="00C54EDA">
        <w:rPr>
          <w:rFonts w:ascii="Times New Roman" w:hAnsi="Times New Roman"/>
          <w:color w:val="auto"/>
          <w:szCs w:val="22"/>
          <w:lang w:val="fr-FR"/>
        </w:rPr>
        <w:t>Expliquer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 xml:space="preserve"> tout solde débiteur ou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 xml:space="preserve">tout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écart</w:t>
      </w:r>
      <w:r w:rsidR="00601E92" w:rsidRPr="00C54EDA">
        <w:rPr>
          <w:rFonts w:ascii="Times New Roman" w:hAnsi="Times New Roman"/>
          <w:color w:val="auto"/>
          <w:szCs w:val="22"/>
          <w:lang w:val="fr-FR"/>
        </w:rPr>
        <w:t xml:space="preserve"> avec le budget d’origine </w:t>
      </w: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6A57F0" w:rsidRPr="00C54EDA" w:rsidRDefault="005411D3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>
        <w:rPr>
          <w:rFonts w:ascii="Times New Roman" w:hAnsi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64770</wp:posOffset>
                </wp:positionV>
                <wp:extent cx="6172200" cy="291465"/>
                <wp:effectExtent l="0" t="0" r="19050" b="1333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C54EDA" w:rsidRDefault="00C54EDA" w:rsidP="006A57F0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C54EDA">
                              <w:rPr>
                                <w:b/>
                                <w:lang w:val="fr-FR"/>
                              </w:rPr>
                              <w:t xml:space="preserve">V.  </w:t>
                            </w:r>
                            <w:r w:rsidRPr="00C54EDA">
                              <w:rPr>
                                <w:b/>
                                <w:lang w:val="fr-FR"/>
                              </w:rPr>
                              <w:tab/>
                              <w:t xml:space="preserve">AUTRES COMMENTAIRES ET/OU INFORMATION COMPLEMENTAIRE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7.05pt;margin-top:5.1pt;width:486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" fillcolor="#f2f2f2" strokecolor="#d8d8d8">
                <v:textbox>
                  <w:txbxContent>
                    <w:p w:rsidR="00C54EDA" w:rsidRPr="00C54EDA" w:rsidRDefault="00C54EDA" w:rsidP="006A57F0">
                      <w:pPr>
                        <w:rPr>
                          <w:b/>
                          <w:lang w:val="fr-FR"/>
                        </w:rPr>
                      </w:pPr>
                      <w:r w:rsidRPr="00C54EDA">
                        <w:rPr>
                          <w:b/>
                          <w:lang w:val="fr-FR"/>
                        </w:rPr>
                        <w:t xml:space="preserve">V.  </w:t>
                      </w:r>
                      <w:r w:rsidRPr="00C54EDA">
                        <w:rPr>
                          <w:b/>
                          <w:lang w:val="fr-FR"/>
                        </w:rPr>
                        <w:tab/>
                        <w:t xml:space="preserve">AUTRES COMMENTAIRES ET/OU INFORMATION COMPLEMENTAIRE </w:t>
                      </w:r>
                    </w:p>
                  </w:txbxContent>
                </v:textbox>
              </v:shape>
            </w:pict>
          </mc:Fallback>
        </mc:AlternateContent>
      </w: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6A57F0" w:rsidRPr="00C54EDA" w:rsidRDefault="006A57F0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BC33E4" w:rsidRPr="004419FE" w:rsidRDefault="005411D3" w:rsidP="00BC33E4">
      <w:pPr>
        <w:pStyle w:val="BodyText"/>
        <w:spacing w:before="120" w:after="0"/>
        <w:rPr>
          <w:rFonts w:ascii="Times New Roman" w:hAnsi="Times New Roman"/>
          <w:color w:val="auto"/>
          <w:szCs w:val="22"/>
          <w:highlight w:val="yellow"/>
          <w:lang w:val="fr-CA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106680</wp:posOffset>
                </wp:positionV>
                <wp:extent cx="6172200" cy="291465"/>
                <wp:effectExtent l="13970" t="10160" r="508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E4" w:rsidRPr="004419FE" w:rsidRDefault="00BC33E4" w:rsidP="00BC33E4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VI.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17865">
                              <w:rPr>
                                <w:b/>
                                <w:lang w:val="fr-CA"/>
                              </w:rPr>
                              <w:t>CERTIFICAT</w:t>
                            </w:r>
                            <w:r w:rsidR="00A17865" w:rsidRPr="00A17865">
                              <w:rPr>
                                <w:b/>
                                <w:lang w:val="fr-CA"/>
                              </w:rPr>
                              <w:t>ION DE</w:t>
                            </w:r>
                            <w:r w:rsidR="004419FE" w:rsidRPr="004419FE">
                              <w:rPr>
                                <w:b/>
                                <w:lang w:val="fr-CA"/>
                              </w:rPr>
                              <w:t xml:space="preserve"> LA FERMETURE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7.05pt;margin-top:8.4pt;width:486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" fillcolor="#f2f2f2" strokecolor="#d8d8d8">
                <v:textbox>
                  <w:txbxContent>
                    <w:p w:rsidR="00BC33E4" w:rsidRPr="004419FE" w:rsidRDefault="00BC33E4" w:rsidP="00BC33E4">
                      <w:pPr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</w:rPr>
                        <w:t xml:space="preserve">VI.  </w:t>
                      </w:r>
                      <w:r>
                        <w:rPr>
                          <w:b/>
                        </w:rPr>
                        <w:tab/>
                      </w:r>
                      <w:r w:rsidRPr="00A17865">
                        <w:rPr>
                          <w:b/>
                          <w:lang w:val="fr-CA"/>
                        </w:rPr>
                        <w:t>CERTIFICAT</w:t>
                      </w:r>
                      <w:r w:rsidR="00A17865" w:rsidRPr="00A17865">
                        <w:rPr>
                          <w:b/>
                          <w:lang w:val="fr-CA"/>
                        </w:rPr>
                        <w:t>ION DE</w:t>
                      </w:r>
                      <w:r w:rsidR="004419FE" w:rsidRPr="004419FE">
                        <w:rPr>
                          <w:b/>
                          <w:lang w:val="fr-CA"/>
                        </w:rPr>
                        <w:t xml:space="preserve"> LA FERMETURE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BC33E4" w:rsidRPr="004419FE" w:rsidRDefault="00BC33E4" w:rsidP="00BC33E4">
      <w:pPr>
        <w:pStyle w:val="BodyText"/>
        <w:spacing w:before="120" w:after="0"/>
        <w:rPr>
          <w:rFonts w:ascii="Times New Roman" w:hAnsi="Times New Roman"/>
          <w:color w:val="auto"/>
          <w:szCs w:val="22"/>
          <w:highlight w:val="yellow"/>
          <w:lang w:val="fr-CA"/>
        </w:rPr>
      </w:pPr>
    </w:p>
    <w:p w:rsidR="00BC33E4" w:rsidRPr="004419FE" w:rsidRDefault="00BC33E4" w:rsidP="00BC33E4">
      <w:pPr>
        <w:pStyle w:val="BodyText"/>
        <w:spacing w:before="120" w:after="0"/>
        <w:rPr>
          <w:rFonts w:ascii="Times New Roman" w:hAnsi="Times New Roman"/>
          <w:color w:val="auto"/>
          <w:szCs w:val="22"/>
          <w:highlight w:val="yellow"/>
          <w:lang w:val="fr-CA"/>
        </w:rPr>
      </w:pPr>
    </w:p>
    <w:p w:rsidR="00DD4558" w:rsidRPr="00A17865" w:rsidRDefault="004419FE" w:rsidP="00BC33E4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CA"/>
        </w:rPr>
      </w:pPr>
      <w:r w:rsidRPr="00A17865">
        <w:rPr>
          <w:rFonts w:ascii="Times New Roman" w:hAnsi="Times New Roman"/>
          <w:color w:val="auto"/>
          <w:szCs w:val="22"/>
          <w:lang w:val="fr-CA"/>
        </w:rPr>
        <w:t>Par leurs signatures, le</w:t>
      </w:r>
      <w:r w:rsidR="00DD4558" w:rsidRPr="00A17865">
        <w:rPr>
          <w:rFonts w:ascii="Times New Roman" w:hAnsi="Times New Roman"/>
          <w:color w:val="auto"/>
          <w:szCs w:val="22"/>
          <w:lang w:val="fr-CA"/>
        </w:rPr>
        <w:t xml:space="preserve">s </w:t>
      </w:r>
      <w:r w:rsidR="00A17865" w:rsidRPr="00A17865">
        <w:rPr>
          <w:rFonts w:ascii="Times New Roman" w:hAnsi="Times New Roman"/>
          <w:color w:val="auto"/>
          <w:szCs w:val="22"/>
          <w:lang w:val="fr-CA"/>
        </w:rPr>
        <w:t>Agences</w:t>
      </w:r>
      <w:r w:rsidR="00DD4558" w:rsidRPr="00A17865">
        <w:rPr>
          <w:rFonts w:ascii="Times New Roman" w:hAnsi="Times New Roman"/>
          <w:color w:val="auto"/>
          <w:szCs w:val="22"/>
          <w:lang w:val="fr-CA"/>
        </w:rPr>
        <w:t xml:space="preserve"> des Nations Unies Participantes</w:t>
      </w:r>
      <w:r w:rsidR="00A17865" w:rsidRPr="00A17865">
        <w:rPr>
          <w:rFonts w:ascii="Times New Roman" w:hAnsi="Times New Roman"/>
          <w:color w:val="auto"/>
          <w:szCs w:val="22"/>
          <w:lang w:val="fr-CA"/>
        </w:rPr>
        <w:t xml:space="preserve"> (ANUP)</w:t>
      </w:r>
      <w:r w:rsidR="00DD4558" w:rsidRPr="00A17865">
        <w:rPr>
          <w:rFonts w:ascii="Times New Roman" w:hAnsi="Times New Roman"/>
          <w:color w:val="auto"/>
          <w:szCs w:val="22"/>
          <w:lang w:val="fr-CA"/>
        </w:rPr>
        <w:t xml:space="preserve"> certifie</w:t>
      </w:r>
      <w:r w:rsidR="00A17865" w:rsidRPr="00A17865">
        <w:rPr>
          <w:rFonts w:ascii="Times New Roman" w:hAnsi="Times New Roman"/>
          <w:color w:val="auto"/>
          <w:szCs w:val="22"/>
          <w:lang w:val="fr-CA"/>
        </w:rPr>
        <w:t>nt</w:t>
      </w:r>
      <w:r w:rsidR="00DD4558" w:rsidRPr="00A17865">
        <w:rPr>
          <w:rFonts w:ascii="Times New Roman" w:hAnsi="Times New Roman"/>
          <w:color w:val="auto"/>
          <w:szCs w:val="22"/>
          <w:lang w:val="fr-CA"/>
        </w:rPr>
        <w:t xml:space="preserve"> que le projet a été </w:t>
      </w:r>
      <w:r w:rsidR="00A17865" w:rsidRPr="00A17865">
        <w:rPr>
          <w:rFonts w:ascii="Times New Roman" w:hAnsi="Times New Roman"/>
          <w:color w:val="auto"/>
          <w:szCs w:val="22"/>
          <w:lang w:val="fr-CA"/>
        </w:rPr>
        <w:t>achevé</w:t>
      </w:r>
      <w:r w:rsidR="00DD4558" w:rsidRPr="00A17865">
        <w:rPr>
          <w:rFonts w:ascii="Times New Roman" w:hAnsi="Times New Roman"/>
          <w:color w:val="auto"/>
          <w:szCs w:val="22"/>
          <w:lang w:val="fr-CA"/>
        </w:rPr>
        <w:t xml:space="preserve"> sur le plan opérationnel</w:t>
      </w:r>
      <w:r w:rsidR="00A17865" w:rsidRPr="00A17865">
        <w:rPr>
          <w:rFonts w:ascii="Times New Roman" w:hAnsi="Times New Roman"/>
          <w:color w:val="auto"/>
          <w:szCs w:val="22"/>
          <w:lang w:val="fr-CA"/>
        </w:rPr>
        <w:t>.</w:t>
      </w:r>
    </w:p>
    <w:p w:rsidR="00A17865" w:rsidRPr="00A17865" w:rsidRDefault="00A17865" w:rsidP="00BC33E4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CA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55"/>
        <w:gridCol w:w="2270"/>
        <w:gridCol w:w="2304"/>
        <w:gridCol w:w="2719"/>
        <w:gridCol w:w="1440"/>
      </w:tblGrid>
      <w:tr w:rsidR="00BC33E4" w:rsidRPr="00380C71" w:rsidTr="00390F93">
        <w:tc>
          <w:tcPr>
            <w:tcW w:w="1455" w:type="dxa"/>
            <w:shd w:val="clear" w:color="auto" w:fill="D9D9D9" w:themeFill="background1" w:themeFillShade="D9"/>
          </w:tcPr>
          <w:p w:rsidR="00BC33E4" w:rsidRPr="00A17865" w:rsidRDefault="00A17865" w:rsidP="00390F93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17865">
              <w:rPr>
                <w:rFonts w:ascii="Times New Roman" w:hAnsi="Times New Roman"/>
                <w:b/>
                <w:color w:val="auto"/>
                <w:szCs w:val="22"/>
              </w:rPr>
              <w:t>A</w:t>
            </w:r>
            <w:r w:rsidR="004419FE" w:rsidRPr="00A17865">
              <w:rPr>
                <w:rFonts w:ascii="Times New Roman" w:hAnsi="Times New Roman"/>
                <w:b/>
                <w:color w:val="auto"/>
                <w:szCs w:val="22"/>
              </w:rPr>
              <w:t>NUP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BC33E4" w:rsidRPr="00A17865" w:rsidRDefault="004419FE" w:rsidP="00390F93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17865">
              <w:rPr>
                <w:rFonts w:ascii="Times New Roman" w:hAnsi="Times New Roman"/>
                <w:b/>
                <w:color w:val="auto"/>
                <w:szCs w:val="22"/>
              </w:rPr>
              <w:t>NOM</w:t>
            </w:r>
          </w:p>
          <w:p w:rsidR="00BC33E4" w:rsidRPr="00A17865" w:rsidRDefault="00BC33E4" w:rsidP="00390F93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:rsidR="00BC33E4" w:rsidRPr="00A17865" w:rsidRDefault="00BC33E4" w:rsidP="004419F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17865">
              <w:rPr>
                <w:rFonts w:ascii="Times New Roman" w:hAnsi="Times New Roman"/>
                <w:b/>
                <w:color w:val="auto"/>
                <w:szCs w:val="22"/>
              </w:rPr>
              <w:t>TI</w:t>
            </w:r>
            <w:r w:rsidR="004419FE" w:rsidRPr="00A17865">
              <w:rPr>
                <w:rFonts w:ascii="Times New Roman" w:hAnsi="Times New Roman"/>
                <w:b/>
                <w:color w:val="auto"/>
                <w:szCs w:val="22"/>
              </w:rPr>
              <w:t>TRE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:rsidR="00BC33E4" w:rsidRPr="00A17865" w:rsidRDefault="00BC33E4" w:rsidP="00390F93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17865">
              <w:rPr>
                <w:rFonts w:ascii="Times New Roman" w:hAnsi="Times New Roman"/>
                <w:b/>
                <w:color w:val="auto"/>
                <w:szCs w:val="22"/>
              </w:rPr>
              <w:t>SIGNATURE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C33E4" w:rsidRPr="00380C71" w:rsidRDefault="00BC33E4" w:rsidP="00390F93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17865">
              <w:rPr>
                <w:rFonts w:ascii="Times New Roman" w:hAnsi="Times New Roman"/>
                <w:b/>
                <w:color w:val="auto"/>
                <w:szCs w:val="22"/>
              </w:rPr>
              <w:t>DATE</w:t>
            </w:r>
            <w:r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</w:p>
        </w:tc>
      </w:tr>
      <w:tr w:rsidR="00BC33E4" w:rsidTr="00390F93">
        <w:tc>
          <w:tcPr>
            <w:tcW w:w="1455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7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04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9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C33E4" w:rsidTr="00390F93">
        <w:tc>
          <w:tcPr>
            <w:tcW w:w="1455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7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04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9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C33E4" w:rsidTr="00390F93">
        <w:tc>
          <w:tcPr>
            <w:tcW w:w="1455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7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04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9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C33E4" w:rsidTr="00390F93">
        <w:tc>
          <w:tcPr>
            <w:tcW w:w="1455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7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04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9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BC33E4" w:rsidTr="00390F93">
        <w:tc>
          <w:tcPr>
            <w:tcW w:w="1455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7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04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719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40" w:type="dxa"/>
          </w:tcPr>
          <w:p w:rsidR="00BC33E4" w:rsidRDefault="00BC33E4" w:rsidP="00390F93">
            <w:pPr>
              <w:pStyle w:val="BodyText"/>
              <w:spacing w:before="120" w:after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99044B" w:rsidRPr="00C54EDA" w:rsidRDefault="0099044B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C57446" w:rsidRPr="00C54EDA" w:rsidRDefault="00C57446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AE32F4" w:rsidRPr="00C54EDA" w:rsidRDefault="005411D3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>
        <w:rPr>
          <w:rFonts w:ascii="Times New Roman" w:hAnsi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109220</wp:posOffset>
                </wp:positionV>
                <wp:extent cx="6172200" cy="291465"/>
                <wp:effectExtent l="0" t="0" r="19050" b="133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DA" w:rsidRPr="001613F4" w:rsidRDefault="00C54EDA" w:rsidP="009904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</w:t>
                            </w:r>
                            <w:r w:rsidR="003A0F51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</w:rPr>
                              <w:tab/>
                              <w:t>ANNEXES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7.05pt;margin-top:8.6pt;width:486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" fillcolor="#f2f2f2" strokecolor="#d8d8d8">
                <v:textbox>
                  <w:txbxContent>
                    <w:p w:rsidR="00C54EDA" w:rsidRPr="001613F4" w:rsidRDefault="00C54EDA" w:rsidP="009904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</w:t>
                      </w:r>
                      <w:r w:rsidR="003A0F51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.  </w:t>
                      </w:r>
                      <w:r>
                        <w:rPr>
                          <w:b/>
                        </w:rPr>
                        <w:tab/>
                        <w:t>ANNEXES</w:t>
                      </w:r>
                    </w:p>
                  </w:txbxContent>
                </v:textbox>
              </v:shape>
            </w:pict>
          </mc:Fallback>
        </mc:AlternateContent>
      </w:r>
    </w:p>
    <w:p w:rsidR="00AE32F4" w:rsidRPr="00C54EDA" w:rsidRDefault="00AE32F4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AE32F4" w:rsidRPr="00C54EDA" w:rsidRDefault="00AE32F4" w:rsidP="00347C87">
      <w:pPr>
        <w:pStyle w:val="BodyText"/>
        <w:spacing w:before="120" w:after="0"/>
        <w:rPr>
          <w:rFonts w:ascii="Times New Roman" w:hAnsi="Times New Roman"/>
          <w:color w:val="auto"/>
          <w:szCs w:val="22"/>
          <w:lang w:val="fr-FR"/>
        </w:rPr>
      </w:pPr>
    </w:p>
    <w:p w:rsidR="005536B9" w:rsidRPr="00C54EDA" w:rsidRDefault="005536B9" w:rsidP="00AE32F4">
      <w:pPr>
        <w:pStyle w:val="BodyText"/>
        <w:numPr>
          <w:ilvl w:val="2"/>
          <w:numId w:val="14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Lis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te de tous les documents</w:t>
      </w:r>
      <w:r w:rsidR="00BC3833" w:rsidRPr="00C54EDA">
        <w:rPr>
          <w:rFonts w:ascii="Times New Roman" w:hAnsi="Times New Roman"/>
          <w:color w:val="auto"/>
          <w:szCs w:val="22"/>
          <w:lang w:val="fr-FR"/>
        </w:rPr>
        <w:t xml:space="preserve"> /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étude</w:t>
      </w:r>
      <w:r w:rsidRPr="00C54EDA">
        <w:rPr>
          <w:rFonts w:ascii="Times New Roman" w:hAnsi="Times New Roman"/>
          <w:color w:val="auto"/>
          <w:szCs w:val="22"/>
          <w:lang w:val="fr-FR"/>
        </w:rPr>
        <w:t>s produits par le programme conjoint</w:t>
      </w:r>
      <w:bookmarkStart w:id="0" w:name="_GoBack"/>
      <w:bookmarkEnd w:id="0"/>
    </w:p>
    <w:p w:rsidR="005536B9" w:rsidRPr="00C54EDA" w:rsidRDefault="005536B9" w:rsidP="00AE32F4">
      <w:pPr>
        <w:pStyle w:val="BodyText"/>
        <w:numPr>
          <w:ilvl w:val="2"/>
          <w:numId w:val="14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Liste des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supports de communication créé</w:t>
      </w:r>
      <w:r w:rsidRPr="00C54EDA">
        <w:rPr>
          <w:rFonts w:ascii="Times New Roman" w:hAnsi="Times New Roman"/>
          <w:color w:val="auto"/>
          <w:szCs w:val="22"/>
          <w:lang w:val="fr-FR"/>
        </w:rPr>
        <w:t>s par le programme conjoint</w:t>
      </w:r>
    </w:p>
    <w:p w:rsidR="005536B9" w:rsidRPr="00C54EDA" w:rsidRDefault="005536B9" w:rsidP="00AE32F4">
      <w:pPr>
        <w:pStyle w:val="BodyText"/>
        <w:numPr>
          <w:ilvl w:val="2"/>
          <w:numId w:val="14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>Compte-rendu de la réunion d’examen final du Comité de gestion du programme et du Comité directeur national</w:t>
      </w:r>
    </w:p>
    <w:p w:rsidR="005536B9" w:rsidRDefault="005536B9" w:rsidP="00AE32F4">
      <w:pPr>
        <w:pStyle w:val="BodyText"/>
        <w:numPr>
          <w:ilvl w:val="2"/>
          <w:numId w:val="14"/>
        </w:numPr>
        <w:spacing w:before="120" w:after="0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Rapport d’évaluation final</w:t>
      </w:r>
    </w:p>
    <w:p w:rsidR="00AE32F4" w:rsidRPr="00C54EDA" w:rsidRDefault="005536B9" w:rsidP="00347C87">
      <w:pPr>
        <w:pStyle w:val="BodyText"/>
        <w:numPr>
          <w:ilvl w:val="2"/>
          <w:numId w:val="14"/>
        </w:numPr>
        <w:spacing w:before="120" w:after="0"/>
        <w:rPr>
          <w:rFonts w:ascii="Times New Roman" w:hAnsi="Times New Roman"/>
          <w:color w:val="auto"/>
          <w:szCs w:val="22"/>
          <w:lang w:val="fr-FR"/>
        </w:rPr>
      </w:pPr>
      <w:r w:rsidRPr="00C54EDA">
        <w:rPr>
          <w:rFonts w:ascii="Times New Roman" w:hAnsi="Times New Roman"/>
          <w:color w:val="auto"/>
          <w:szCs w:val="22"/>
          <w:lang w:val="fr-FR"/>
        </w:rPr>
        <w:t xml:space="preserve">Cadre de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S&amp;E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5A4B7C" w:rsidRPr="00C54EDA">
        <w:rPr>
          <w:rFonts w:ascii="Times New Roman" w:hAnsi="Times New Roman"/>
          <w:color w:val="auto"/>
          <w:szCs w:val="22"/>
          <w:lang w:val="fr-FR"/>
        </w:rPr>
        <w:t>comprenant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>les valeurs finales d</w:t>
      </w:r>
      <w:r w:rsidRPr="00C54EDA">
        <w:rPr>
          <w:rFonts w:ascii="Times New Roman" w:hAnsi="Times New Roman"/>
          <w:color w:val="auto"/>
          <w:szCs w:val="22"/>
          <w:lang w:val="fr-FR"/>
        </w:rPr>
        <w:t>es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 xml:space="preserve"> indicateurs</w:t>
      </w:r>
      <w:r w:rsidRPr="00C54EDA">
        <w:rPr>
          <w:rFonts w:ascii="Times New Roman" w:hAnsi="Times New Roman"/>
          <w:color w:val="auto"/>
          <w:szCs w:val="22"/>
          <w:lang w:val="fr-FR"/>
        </w:rPr>
        <w:t xml:space="preserve"> </w:t>
      </w:r>
      <w:r w:rsidR="00750455" w:rsidRPr="00C54EDA">
        <w:rPr>
          <w:rFonts w:ascii="Times New Roman" w:hAnsi="Times New Roman"/>
          <w:color w:val="auto"/>
          <w:szCs w:val="22"/>
          <w:lang w:val="fr-FR"/>
        </w:rPr>
        <w:t>mis</w:t>
      </w:r>
      <w:r w:rsidR="00CF36B2" w:rsidRPr="00C54EDA">
        <w:rPr>
          <w:rFonts w:ascii="Times New Roman" w:hAnsi="Times New Roman"/>
          <w:color w:val="auto"/>
          <w:szCs w:val="22"/>
          <w:lang w:val="fr-FR"/>
        </w:rPr>
        <w:t>es</w:t>
      </w:r>
      <w:r w:rsidR="00BB02C1" w:rsidRPr="00C54EDA">
        <w:rPr>
          <w:rFonts w:ascii="Times New Roman" w:hAnsi="Times New Roman"/>
          <w:color w:val="auto"/>
          <w:szCs w:val="22"/>
          <w:lang w:val="fr-FR"/>
        </w:rPr>
        <w:t xml:space="preserve"> à jour</w:t>
      </w:r>
    </w:p>
    <w:sectPr w:rsidR="00AE32F4" w:rsidRPr="00C54EDA" w:rsidSect="00E45628">
      <w:footerReference w:type="even" r:id="rId10"/>
      <w:footerReference w:type="default" r:id="rId11"/>
      <w:pgSz w:w="11907" w:h="16839" w:code="9"/>
      <w:pgMar w:top="547" w:right="1267" w:bottom="547" w:left="806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FA" w:rsidRDefault="00716DFA">
      <w:r>
        <w:separator/>
      </w:r>
    </w:p>
  </w:endnote>
  <w:endnote w:type="continuationSeparator" w:id="0">
    <w:p w:rsidR="00716DFA" w:rsidRDefault="007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DA" w:rsidRDefault="008A6B3F" w:rsidP="00E23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E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EDA" w:rsidRDefault="00C54EDA" w:rsidP="00FC7D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DA" w:rsidRDefault="008A6B3F" w:rsidP="00E23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65">
      <w:rPr>
        <w:rStyle w:val="PageNumber"/>
        <w:noProof/>
      </w:rPr>
      <w:t>4</w:t>
    </w:r>
    <w:r>
      <w:rPr>
        <w:rStyle w:val="PageNumber"/>
      </w:rPr>
      <w:fldChar w:fldCharType="end"/>
    </w:r>
  </w:p>
  <w:p w:rsidR="00C54EDA" w:rsidRDefault="00C54EDA" w:rsidP="00FC7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FA" w:rsidRDefault="00716DFA">
      <w:r>
        <w:separator/>
      </w:r>
    </w:p>
  </w:footnote>
  <w:footnote w:type="continuationSeparator" w:id="0">
    <w:p w:rsidR="00716DFA" w:rsidRDefault="0071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19F"/>
    <w:multiLevelType w:val="hybridMultilevel"/>
    <w:tmpl w:val="B2808E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200D"/>
    <w:multiLevelType w:val="hybridMultilevel"/>
    <w:tmpl w:val="6FBA8A66"/>
    <w:lvl w:ilvl="0" w:tplc="A5145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1C9"/>
    <w:multiLevelType w:val="hybridMultilevel"/>
    <w:tmpl w:val="9B8CF024"/>
    <w:lvl w:ilvl="0" w:tplc="1584D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F1C1E"/>
    <w:multiLevelType w:val="hybridMultilevel"/>
    <w:tmpl w:val="035C5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6624"/>
    <w:multiLevelType w:val="hybridMultilevel"/>
    <w:tmpl w:val="8D14B2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EB5570"/>
    <w:multiLevelType w:val="hybridMultilevel"/>
    <w:tmpl w:val="B1964978"/>
    <w:lvl w:ilvl="0" w:tplc="BC2EC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EEED00">
      <w:start w:val="1"/>
      <w:numFmt w:val="lowerLetter"/>
      <w:lvlText w:val="%2."/>
      <w:lvlJc w:val="left"/>
      <w:pPr>
        <w:tabs>
          <w:tab w:val="num" w:pos="630"/>
        </w:tabs>
      </w:pPr>
      <w:rPr>
        <w:rFonts w:ascii="Times New Roman" w:eastAsia="Times New Roman" w:hAnsi="Times New Roman" w:cs="Times New Roman"/>
        <w:b/>
      </w:rPr>
    </w:lvl>
    <w:lvl w:ilvl="2" w:tplc="521C7248">
      <w:numFmt w:val="none"/>
      <w:lvlText w:val=""/>
      <w:lvlJc w:val="left"/>
      <w:pPr>
        <w:tabs>
          <w:tab w:val="num" w:pos="360"/>
        </w:tabs>
      </w:pPr>
    </w:lvl>
    <w:lvl w:ilvl="3" w:tplc="AE126BF2">
      <w:numFmt w:val="none"/>
      <w:lvlText w:val=""/>
      <w:lvlJc w:val="left"/>
      <w:pPr>
        <w:tabs>
          <w:tab w:val="num" w:pos="360"/>
        </w:tabs>
      </w:pPr>
    </w:lvl>
    <w:lvl w:ilvl="4" w:tplc="9AF2C4B2">
      <w:numFmt w:val="none"/>
      <w:lvlText w:val=""/>
      <w:lvlJc w:val="left"/>
      <w:pPr>
        <w:tabs>
          <w:tab w:val="num" w:pos="360"/>
        </w:tabs>
      </w:pPr>
    </w:lvl>
    <w:lvl w:ilvl="5" w:tplc="7BE8FB10">
      <w:numFmt w:val="none"/>
      <w:lvlText w:val=""/>
      <w:lvlJc w:val="left"/>
      <w:pPr>
        <w:tabs>
          <w:tab w:val="num" w:pos="360"/>
        </w:tabs>
      </w:pPr>
    </w:lvl>
    <w:lvl w:ilvl="6" w:tplc="244A8CCE">
      <w:numFmt w:val="none"/>
      <w:lvlText w:val=""/>
      <w:lvlJc w:val="left"/>
      <w:pPr>
        <w:tabs>
          <w:tab w:val="num" w:pos="360"/>
        </w:tabs>
      </w:pPr>
    </w:lvl>
    <w:lvl w:ilvl="7" w:tplc="4686E542">
      <w:numFmt w:val="none"/>
      <w:lvlText w:val=""/>
      <w:lvlJc w:val="left"/>
      <w:pPr>
        <w:tabs>
          <w:tab w:val="num" w:pos="360"/>
        </w:tabs>
      </w:pPr>
    </w:lvl>
    <w:lvl w:ilvl="8" w:tplc="949ED6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0565E43"/>
    <w:multiLevelType w:val="hybridMultilevel"/>
    <w:tmpl w:val="F83E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625ED"/>
    <w:multiLevelType w:val="hybridMultilevel"/>
    <w:tmpl w:val="D4BA7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7C92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CAF"/>
    <w:multiLevelType w:val="hybridMultilevel"/>
    <w:tmpl w:val="CC6CF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1F4F8C"/>
    <w:multiLevelType w:val="hybridMultilevel"/>
    <w:tmpl w:val="3F726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949F6"/>
    <w:multiLevelType w:val="hybridMultilevel"/>
    <w:tmpl w:val="6D6A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597"/>
    <w:multiLevelType w:val="hybridMultilevel"/>
    <w:tmpl w:val="28CC9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C7510"/>
    <w:multiLevelType w:val="hybridMultilevel"/>
    <w:tmpl w:val="D62A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5595C"/>
    <w:multiLevelType w:val="hybridMultilevel"/>
    <w:tmpl w:val="2020B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1EF5"/>
    <w:multiLevelType w:val="hybridMultilevel"/>
    <w:tmpl w:val="B6705CB4"/>
    <w:lvl w:ilvl="0" w:tplc="040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A"/>
    <w:rsid w:val="00001165"/>
    <w:rsid w:val="0001301B"/>
    <w:rsid w:val="000432BF"/>
    <w:rsid w:val="00051BF9"/>
    <w:rsid w:val="000566F5"/>
    <w:rsid w:val="00056B28"/>
    <w:rsid w:val="00063D1A"/>
    <w:rsid w:val="00080244"/>
    <w:rsid w:val="0008574B"/>
    <w:rsid w:val="0009584B"/>
    <w:rsid w:val="000B45C1"/>
    <w:rsid w:val="000B6910"/>
    <w:rsid w:val="000B76E4"/>
    <w:rsid w:val="000C2D7C"/>
    <w:rsid w:val="000D355A"/>
    <w:rsid w:val="000D4DE3"/>
    <w:rsid w:val="000E71EC"/>
    <w:rsid w:val="000E72BF"/>
    <w:rsid w:val="000F2565"/>
    <w:rsid w:val="000F66D2"/>
    <w:rsid w:val="0010696A"/>
    <w:rsid w:val="001242B3"/>
    <w:rsid w:val="00130622"/>
    <w:rsid w:val="00131EF2"/>
    <w:rsid w:val="001334E0"/>
    <w:rsid w:val="00141A61"/>
    <w:rsid w:val="00143F8B"/>
    <w:rsid w:val="00150FF9"/>
    <w:rsid w:val="00151A4B"/>
    <w:rsid w:val="001558D6"/>
    <w:rsid w:val="00160BDF"/>
    <w:rsid w:val="001613F4"/>
    <w:rsid w:val="0016528E"/>
    <w:rsid w:val="00166ACF"/>
    <w:rsid w:val="0017097F"/>
    <w:rsid w:val="00176974"/>
    <w:rsid w:val="00176FE6"/>
    <w:rsid w:val="00193324"/>
    <w:rsid w:val="00194310"/>
    <w:rsid w:val="00195119"/>
    <w:rsid w:val="00195268"/>
    <w:rsid w:val="001A18A4"/>
    <w:rsid w:val="001A777F"/>
    <w:rsid w:val="001C25B4"/>
    <w:rsid w:val="001D2725"/>
    <w:rsid w:val="001D505D"/>
    <w:rsid w:val="001E78AF"/>
    <w:rsid w:val="001F45A2"/>
    <w:rsid w:val="00205ECA"/>
    <w:rsid w:val="00211367"/>
    <w:rsid w:val="00223863"/>
    <w:rsid w:val="0023201B"/>
    <w:rsid w:val="0023273F"/>
    <w:rsid w:val="00235821"/>
    <w:rsid w:val="00235C07"/>
    <w:rsid w:val="0024045D"/>
    <w:rsid w:val="00252E31"/>
    <w:rsid w:val="00254FF8"/>
    <w:rsid w:val="002822E6"/>
    <w:rsid w:val="002922A6"/>
    <w:rsid w:val="002A0C41"/>
    <w:rsid w:val="002B3BD7"/>
    <w:rsid w:val="002B4D03"/>
    <w:rsid w:val="002C189B"/>
    <w:rsid w:val="002D2563"/>
    <w:rsid w:val="002D6B9B"/>
    <w:rsid w:val="002E3D41"/>
    <w:rsid w:val="002F3615"/>
    <w:rsid w:val="0031145D"/>
    <w:rsid w:val="00313C7E"/>
    <w:rsid w:val="003157EE"/>
    <w:rsid w:val="00347272"/>
    <w:rsid w:val="00347C87"/>
    <w:rsid w:val="00362534"/>
    <w:rsid w:val="0037430C"/>
    <w:rsid w:val="00377D44"/>
    <w:rsid w:val="00390259"/>
    <w:rsid w:val="00390366"/>
    <w:rsid w:val="00397F11"/>
    <w:rsid w:val="003A0F51"/>
    <w:rsid w:val="003A2921"/>
    <w:rsid w:val="003A2DCD"/>
    <w:rsid w:val="003A3768"/>
    <w:rsid w:val="003A4B05"/>
    <w:rsid w:val="003B2FC8"/>
    <w:rsid w:val="003B505B"/>
    <w:rsid w:val="003D5DBA"/>
    <w:rsid w:val="003E039A"/>
    <w:rsid w:val="00405492"/>
    <w:rsid w:val="00420CD1"/>
    <w:rsid w:val="004214DA"/>
    <w:rsid w:val="00426348"/>
    <w:rsid w:val="004419FE"/>
    <w:rsid w:val="00443A2E"/>
    <w:rsid w:val="004455DE"/>
    <w:rsid w:val="004458CC"/>
    <w:rsid w:val="004516F2"/>
    <w:rsid w:val="00454C2D"/>
    <w:rsid w:val="00476B37"/>
    <w:rsid w:val="00485669"/>
    <w:rsid w:val="00487321"/>
    <w:rsid w:val="0048776F"/>
    <w:rsid w:val="00494CBA"/>
    <w:rsid w:val="004A02ED"/>
    <w:rsid w:val="004B02D5"/>
    <w:rsid w:val="004B44DB"/>
    <w:rsid w:val="004C04BF"/>
    <w:rsid w:val="004C3E6E"/>
    <w:rsid w:val="004C5EB3"/>
    <w:rsid w:val="004D027D"/>
    <w:rsid w:val="004D5795"/>
    <w:rsid w:val="004D7DB2"/>
    <w:rsid w:val="004E2A45"/>
    <w:rsid w:val="004E4788"/>
    <w:rsid w:val="004E60AD"/>
    <w:rsid w:val="004E7D49"/>
    <w:rsid w:val="004F0F0A"/>
    <w:rsid w:val="004F29AF"/>
    <w:rsid w:val="004F3D8A"/>
    <w:rsid w:val="004F6AF6"/>
    <w:rsid w:val="00503520"/>
    <w:rsid w:val="005305ED"/>
    <w:rsid w:val="005411D3"/>
    <w:rsid w:val="005429AF"/>
    <w:rsid w:val="005536B9"/>
    <w:rsid w:val="005559CA"/>
    <w:rsid w:val="00563229"/>
    <w:rsid w:val="00563D99"/>
    <w:rsid w:val="00567393"/>
    <w:rsid w:val="00573809"/>
    <w:rsid w:val="00575B5B"/>
    <w:rsid w:val="0059787C"/>
    <w:rsid w:val="005A34B3"/>
    <w:rsid w:val="005A4B7C"/>
    <w:rsid w:val="005B324D"/>
    <w:rsid w:val="005B6C1B"/>
    <w:rsid w:val="005C3225"/>
    <w:rsid w:val="005C4AF8"/>
    <w:rsid w:val="005D08CC"/>
    <w:rsid w:val="005D5B44"/>
    <w:rsid w:val="005E41AD"/>
    <w:rsid w:val="005F0756"/>
    <w:rsid w:val="005F77B3"/>
    <w:rsid w:val="00601E92"/>
    <w:rsid w:val="00605CBC"/>
    <w:rsid w:val="00633787"/>
    <w:rsid w:val="00670345"/>
    <w:rsid w:val="00674D92"/>
    <w:rsid w:val="0068291A"/>
    <w:rsid w:val="006A4A92"/>
    <w:rsid w:val="006A57F0"/>
    <w:rsid w:val="006B4D80"/>
    <w:rsid w:val="006C18CA"/>
    <w:rsid w:val="006D3E0E"/>
    <w:rsid w:val="006D47F7"/>
    <w:rsid w:val="006E2766"/>
    <w:rsid w:val="006E276A"/>
    <w:rsid w:val="006F0296"/>
    <w:rsid w:val="006F5022"/>
    <w:rsid w:val="006F56A4"/>
    <w:rsid w:val="006F5779"/>
    <w:rsid w:val="006F65FC"/>
    <w:rsid w:val="00702A91"/>
    <w:rsid w:val="007032BA"/>
    <w:rsid w:val="00707E0F"/>
    <w:rsid w:val="00716DFA"/>
    <w:rsid w:val="00730F00"/>
    <w:rsid w:val="007325F0"/>
    <w:rsid w:val="00747012"/>
    <w:rsid w:val="00750455"/>
    <w:rsid w:val="0075165E"/>
    <w:rsid w:val="007558F2"/>
    <w:rsid w:val="00755E9B"/>
    <w:rsid w:val="00762EF0"/>
    <w:rsid w:val="007707A6"/>
    <w:rsid w:val="00783B0F"/>
    <w:rsid w:val="007913B1"/>
    <w:rsid w:val="00791406"/>
    <w:rsid w:val="00797093"/>
    <w:rsid w:val="007A0264"/>
    <w:rsid w:val="007C1858"/>
    <w:rsid w:val="007C3EE4"/>
    <w:rsid w:val="007C4046"/>
    <w:rsid w:val="0080655E"/>
    <w:rsid w:val="00823D51"/>
    <w:rsid w:val="00833157"/>
    <w:rsid w:val="00834226"/>
    <w:rsid w:val="0086727D"/>
    <w:rsid w:val="00870D08"/>
    <w:rsid w:val="00885731"/>
    <w:rsid w:val="00894178"/>
    <w:rsid w:val="008A11F3"/>
    <w:rsid w:val="008A6B3F"/>
    <w:rsid w:val="008B1C86"/>
    <w:rsid w:val="008B6216"/>
    <w:rsid w:val="008C3376"/>
    <w:rsid w:val="008C4C5C"/>
    <w:rsid w:val="008D3F50"/>
    <w:rsid w:val="008E70CC"/>
    <w:rsid w:val="008F782D"/>
    <w:rsid w:val="00902DD5"/>
    <w:rsid w:val="00916507"/>
    <w:rsid w:val="00920748"/>
    <w:rsid w:val="009531D3"/>
    <w:rsid w:val="0097460C"/>
    <w:rsid w:val="00977B87"/>
    <w:rsid w:val="00983365"/>
    <w:rsid w:val="0099044B"/>
    <w:rsid w:val="00993FA6"/>
    <w:rsid w:val="009A037B"/>
    <w:rsid w:val="009A6611"/>
    <w:rsid w:val="009A7CA7"/>
    <w:rsid w:val="009B05A3"/>
    <w:rsid w:val="009C072E"/>
    <w:rsid w:val="009C2A93"/>
    <w:rsid w:val="009F1E34"/>
    <w:rsid w:val="00A10A81"/>
    <w:rsid w:val="00A12B27"/>
    <w:rsid w:val="00A16DAC"/>
    <w:rsid w:val="00A17865"/>
    <w:rsid w:val="00A21647"/>
    <w:rsid w:val="00A26FC3"/>
    <w:rsid w:val="00A33699"/>
    <w:rsid w:val="00A36638"/>
    <w:rsid w:val="00A410A8"/>
    <w:rsid w:val="00A426E7"/>
    <w:rsid w:val="00A45A3F"/>
    <w:rsid w:val="00A55447"/>
    <w:rsid w:val="00A657E0"/>
    <w:rsid w:val="00A72E6F"/>
    <w:rsid w:val="00A73A23"/>
    <w:rsid w:val="00A761B7"/>
    <w:rsid w:val="00A85793"/>
    <w:rsid w:val="00A961FA"/>
    <w:rsid w:val="00AA2703"/>
    <w:rsid w:val="00AA72F5"/>
    <w:rsid w:val="00AC7B4B"/>
    <w:rsid w:val="00AD1D20"/>
    <w:rsid w:val="00AE32F4"/>
    <w:rsid w:val="00AE3D3C"/>
    <w:rsid w:val="00AF048F"/>
    <w:rsid w:val="00B00807"/>
    <w:rsid w:val="00B21831"/>
    <w:rsid w:val="00B22BDF"/>
    <w:rsid w:val="00B27C4E"/>
    <w:rsid w:val="00B27CCD"/>
    <w:rsid w:val="00B3344A"/>
    <w:rsid w:val="00B4073C"/>
    <w:rsid w:val="00B43210"/>
    <w:rsid w:val="00B4372C"/>
    <w:rsid w:val="00B44437"/>
    <w:rsid w:val="00B47550"/>
    <w:rsid w:val="00B65E46"/>
    <w:rsid w:val="00B7743E"/>
    <w:rsid w:val="00B777BA"/>
    <w:rsid w:val="00BB02C1"/>
    <w:rsid w:val="00BB6D39"/>
    <w:rsid w:val="00BC1ED6"/>
    <w:rsid w:val="00BC3082"/>
    <w:rsid w:val="00BC33E4"/>
    <w:rsid w:val="00BC3833"/>
    <w:rsid w:val="00BD1624"/>
    <w:rsid w:val="00BE3EFF"/>
    <w:rsid w:val="00BE6CDB"/>
    <w:rsid w:val="00BE6F4B"/>
    <w:rsid w:val="00BF4A40"/>
    <w:rsid w:val="00C04B39"/>
    <w:rsid w:val="00C05204"/>
    <w:rsid w:val="00C269B0"/>
    <w:rsid w:val="00C30ABE"/>
    <w:rsid w:val="00C3668A"/>
    <w:rsid w:val="00C4070C"/>
    <w:rsid w:val="00C54EDA"/>
    <w:rsid w:val="00C57446"/>
    <w:rsid w:val="00C62C2B"/>
    <w:rsid w:val="00C647A1"/>
    <w:rsid w:val="00C81171"/>
    <w:rsid w:val="00C95CF3"/>
    <w:rsid w:val="00CA495C"/>
    <w:rsid w:val="00CA777A"/>
    <w:rsid w:val="00CD6FC6"/>
    <w:rsid w:val="00CE4146"/>
    <w:rsid w:val="00CF36B2"/>
    <w:rsid w:val="00D033E5"/>
    <w:rsid w:val="00D0359D"/>
    <w:rsid w:val="00D147C8"/>
    <w:rsid w:val="00D27799"/>
    <w:rsid w:val="00D30F57"/>
    <w:rsid w:val="00D33427"/>
    <w:rsid w:val="00D372B3"/>
    <w:rsid w:val="00D40C52"/>
    <w:rsid w:val="00D449FE"/>
    <w:rsid w:val="00D472B4"/>
    <w:rsid w:val="00D55929"/>
    <w:rsid w:val="00D63BFD"/>
    <w:rsid w:val="00D65C6F"/>
    <w:rsid w:val="00D7527F"/>
    <w:rsid w:val="00D75B47"/>
    <w:rsid w:val="00D80886"/>
    <w:rsid w:val="00D95371"/>
    <w:rsid w:val="00DB12EE"/>
    <w:rsid w:val="00DB6DF9"/>
    <w:rsid w:val="00DD1543"/>
    <w:rsid w:val="00DD4558"/>
    <w:rsid w:val="00DE1592"/>
    <w:rsid w:val="00DE4DEF"/>
    <w:rsid w:val="00E017C0"/>
    <w:rsid w:val="00E02AEF"/>
    <w:rsid w:val="00E02CB1"/>
    <w:rsid w:val="00E02FC2"/>
    <w:rsid w:val="00E04388"/>
    <w:rsid w:val="00E047D4"/>
    <w:rsid w:val="00E05A67"/>
    <w:rsid w:val="00E13402"/>
    <w:rsid w:val="00E13CE4"/>
    <w:rsid w:val="00E17557"/>
    <w:rsid w:val="00E22E7E"/>
    <w:rsid w:val="00E23091"/>
    <w:rsid w:val="00E25E25"/>
    <w:rsid w:val="00E360A2"/>
    <w:rsid w:val="00E44528"/>
    <w:rsid w:val="00E45628"/>
    <w:rsid w:val="00E51608"/>
    <w:rsid w:val="00E64D63"/>
    <w:rsid w:val="00E67927"/>
    <w:rsid w:val="00EA2605"/>
    <w:rsid w:val="00EB0E9C"/>
    <w:rsid w:val="00EB3725"/>
    <w:rsid w:val="00EB46AD"/>
    <w:rsid w:val="00EB4B39"/>
    <w:rsid w:val="00EC6780"/>
    <w:rsid w:val="00ED4DA2"/>
    <w:rsid w:val="00EE22EF"/>
    <w:rsid w:val="00EF5031"/>
    <w:rsid w:val="00F11F90"/>
    <w:rsid w:val="00F2447E"/>
    <w:rsid w:val="00F32D99"/>
    <w:rsid w:val="00F3492E"/>
    <w:rsid w:val="00F3548D"/>
    <w:rsid w:val="00F410AF"/>
    <w:rsid w:val="00F82763"/>
    <w:rsid w:val="00F839B5"/>
    <w:rsid w:val="00F85982"/>
    <w:rsid w:val="00F964D7"/>
    <w:rsid w:val="00FA4EBD"/>
    <w:rsid w:val="00FA52B0"/>
    <w:rsid w:val="00FC65A6"/>
    <w:rsid w:val="00FC7D2A"/>
    <w:rsid w:val="00FE0CB3"/>
    <w:rsid w:val="00FE468C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A2605"/>
  </w:style>
  <w:style w:type="paragraph" w:styleId="Heading1">
    <w:name w:val="heading 1"/>
    <w:basedOn w:val="Normal"/>
    <w:next w:val="Normal"/>
    <w:link w:val="Heading1Char"/>
    <w:qFormat/>
    <w:rsid w:val="00FC7D2A"/>
    <w:pPr>
      <w:keepNext/>
      <w:spacing w:before="240" w:after="120"/>
      <w:outlineLvl w:val="0"/>
    </w:pPr>
    <w:rPr>
      <w:rFonts w:ascii="Arial" w:hAnsi="Arial" w:cs="Arial"/>
      <w:b/>
      <w:bCs/>
      <w:color w:val="333399"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FC7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D2A"/>
    <w:pPr>
      <w:spacing w:before="60" w:after="60"/>
      <w:jc w:val="both"/>
    </w:pPr>
    <w:rPr>
      <w:rFonts w:ascii="Arial" w:hAnsi="Arial"/>
      <w:color w:val="333399"/>
      <w:sz w:val="22"/>
      <w:lang w:val="en-GB"/>
    </w:rPr>
  </w:style>
  <w:style w:type="paragraph" w:customStyle="1" w:styleId="Char1">
    <w:name w:val="Char1"/>
    <w:basedOn w:val="Normal"/>
    <w:rsid w:val="00FC7D2A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rsid w:val="00FC7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D2A"/>
  </w:style>
  <w:style w:type="paragraph" w:styleId="Header">
    <w:name w:val="header"/>
    <w:basedOn w:val="Normal"/>
    <w:link w:val="HeaderChar"/>
    <w:rsid w:val="001E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8AF"/>
    <w:rPr>
      <w:sz w:val="24"/>
      <w:szCs w:val="24"/>
    </w:rPr>
  </w:style>
  <w:style w:type="paragraph" w:customStyle="1" w:styleId="H1">
    <w:name w:val="H1"/>
    <w:rsid w:val="00A426E7"/>
    <w:pPr>
      <w:spacing w:before="60" w:after="60"/>
    </w:pPr>
    <w:rPr>
      <w:rFonts w:cs="Arial"/>
      <w:b/>
      <w:bCs/>
      <w:snapToGrid w:val="0"/>
      <w:kern w:val="32"/>
      <w:szCs w:val="32"/>
      <w:lang w:val="en-GB"/>
    </w:rPr>
  </w:style>
  <w:style w:type="paragraph" w:customStyle="1" w:styleId="H2">
    <w:name w:val="H2"/>
    <w:rsid w:val="00420CD1"/>
    <w:rPr>
      <w:rFonts w:cs="Arial"/>
      <w:b/>
      <w:bCs/>
      <w:iCs/>
      <w:snapToGrid w:val="0"/>
      <w:sz w:val="22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1613F4"/>
    <w:rPr>
      <w:rFonts w:ascii="Arial" w:hAnsi="Arial" w:cs="Arial"/>
      <w:b/>
      <w:bCs/>
      <w:color w:val="333399"/>
      <w:kern w:val="32"/>
      <w:sz w:val="28"/>
      <w:szCs w:val="32"/>
      <w:lang w:val="en-GB"/>
    </w:rPr>
  </w:style>
  <w:style w:type="table" w:styleId="TableGrid">
    <w:name w:val="Table Grid"/>
    <w:basedOn w:val="TableNormal"/>
    <w:rsid w:val="0016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E4"/>
    <w:pPr>
      <w:ind w:left="720"/>
    </w:pPr>
  </w:style>
  <w:style w:type="paragraph" w:styleId="BalloonText">
    <w:name w:val="Balloon Text"/>
    <w:basedOn w:val="Normal"/>
    <w:semiHidden/>
    <w:rsid w:val="00C62C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D5B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B44"/>
  </w:style>
  <w:style w:type="paragraph" w:styleId="CommentSubject">
    <w:name w:val="annotation subject"/>
    <w:basedOn w:val="CommentText"/>
    <w:next w:val="CommentText"/>
    <w:link w:val="CommentSubjectChar"/>
    <w:rsid w:val="005D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A2605"/>
  </w:style>
  <w:style w:type="paragraph" w:styleId="Heading1">
    <w:name w:val="heading 1"/>
    <w:basedOn w:val="Normal"/>
    <w:next w:val="Normal"/>
    <w:link w:val="Heading1Char"/>
    <w:qFormat/>
    <w:rsid w:val="00FC7D2A"/>
    <w:pPr>
      <w:keepNext/>
      <w:spacing w:before="240" w:after="120"/>
      <w:outlineLvl w:val="0"/>
    </w:pPr>
    <w:rPr>
      <w:rFonts w:ascii="Arial" w:hAnsi="Arial" w:cs="Arial"/>
      <w:b/>
      <w:bCs/>
      <w:color w:val="333399"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FC7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D2A"/>
    <w:pPr>
      <w:spacing w:before="60" w:after="60"/>
      <w:jc w:val="both"/>
    </w:pPr>
    <w:rPr>
      <w:rFonts w:ascii="Arial" w:hAnsi="Arial"/>
      <w:color w:val="333399"/>
      <w:sz w:val="22"/>
      <w:lang w:val="en-GB"/>
    </w:rPr>
  </w:style>
  <w:style w:type="paragraph" w:customStyle="1" w:styleId="Char1">
    <w:name w:val="Char1"/>
    <w:basedOn w:val="Normal"/>
    <w:rsid w:val="00FC7D2A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rsid w:val="00FC7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D2A"/>
  </w:style>
  <w:style w:type="paragraph" w:styleId="Header">
    <w:name w:val="header"/>
    <w:basedOn w:val="Normal"/>
    <w:link w:val="HeaderChar"/>
    <w:rsid w:val="001E7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8AF"/>
    <w:rPr>
      <w:sz w:val="24"/>
      <w:szCs w:val="24"/>
    </w:rPr>
  </w:style>
  <w:style w:type="paragraph" w:customStyle="1" w:styleId="H1">
    <w:name w:val="H1"/>
    <w:rsid w:val="00A426E7"/>
    <w:pPr>
      <w:spacing w:before="60" w:after="60"/>
    </w:pPr>
    <w:rPr>
      <w:rFonts w:cs="Arial"/>
      <w:b/>
      <w:bCs/>
      <w:snapToGrid w:val="0"/>
      <w:kern w:val="32"/>
      <w:szCs w:val="32"/>
      <w:lang w:val="en-GB"/>
    </w:rPr>
  </w:style>
  <w:style w:type="paragraph" w:customStyle="1" w:styleId="H2">
    <w:name w:val="H2"/>
    <w:rsid w:val="00420CD1"/>
    <w:rPr>
      <w:rFonts w:cs="Arial"/>
      <w:b/>
      <w:bCs/>
      <w:iCs/>
      <w:snapToGrid w:val="0"/>
      <w:sz w:val="22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rsid w:val="001613F4"/>
    <w:rPr>
      <w:rFonts w:ascii="Arial" w:hAnsi="Arial" w:cs="Arial"/>
      <w:b/>
      <w:bCs/>
      <w:color w:val="333399"/>
      <w:kern w:val="32"/>
      <w:sz w:val="28"/>
      <w:szCs w:val="32"/>
      <w:lang w:val="en-GB"/>
    </w:rPr>
  </w:style>
  <w:style w:type="table" w:styleId="TableGrid">
    <w:name w:val="Table Grid"/>
    <w:basedOn w:val="TableNormal"/>
    <w:rsid w:val="0016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6E4"/>
    <w:pPr>
      <w:ind w:left="720"/>
    </w:pPr>
  </w:style>
  <w:style w:type="paragraph" w:styleId="BalloonText">
    <w:name w:val="Balloon Text"/>
    <w:basedOn w:val="Normal"/>
    <w:semiHidden/>
    <w:rsid w:val="00C62C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D5B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B44"/>
  </w:style>
  <w:style w:type="paragraph" w:styleId="CommentSubject">
    <w:name w:val="annotation subject"/>
    <w:basedOn w:val="CommentText"/>
    <w:next w:val="CommentText"/>
    <w:link w:val="CommentSubjectChar"/>
    <w:rsid w:val="005D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DCE4-4E23-4135-8057-D8CEA19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dawn.delrio</dc:creator>
  <cp:lastModifiedBy>nathalie.annoual</cp:lastModifiedBy>
  <cp:revision>2</cp:revision>
  <cp:lastPrinted>2011-10-31T16:03:00Z</cp:lastPrinted>
  <dcterms:created xsi:type="dcterms:W3CDTF">2011-11-21T18:59:00Z</dcterms:created>
  <dcterms:modified xsi:type="dcterms:W3CDTF">2011-11-21T18:59:00Z</dcterms:modified>
</cp:coreProperties>
</file>